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0A6E" w14:textId="77777777" w:rsidR="00FC483B" w:rsidRDefault="00FC483B" w:rsidP="00317C14">
      <w:pPr>
        <w:pStyle w:val="Overskriftforinnholdsfortegnelse"/>
        <w:rPr>
          <w:rFonts w:asciiTheme="minorHAnsi" w:eastAsiaTheme="minorHAnsi" w:hAnsiTheme="minorHAnsi" w:cstheme="minorBidi"/>
          <w:b w:val="0"/>
          <w:bCs w:val="0"/>
          <w:color w:val="auto"/>
          <w:sz w:val="22"/>
          <w:szCs w:val="22"/>
        </w:rPr>
      </w:pPr>
    </w:p>
    <w:p w14:paraId="50A5DAE0" w14:textId="77777777" w:rsidR="00FC483B" w:rsidRPr="00FC483B" w:rsidRDefault="00FC483B" w:rsidP="00FC483B">
      <w:pPr>
        <w:pStyle w:val="Overskriftforinnholdsfortegnelse"/>
        <w:jc w:val="center"/>
        <w:rPr>
          <w:rFonts w:ascii="Verdana" w:hAnsi="Verdana"/>
          <w:noProof/>
          <w:sz w:val="40"/>
          <w:szCs w:val="40"/>
          <w:lang w:eastAsia="nb-NO"/>
        </w:rPr>
      </w:pPr>
      <w:r w:rsidRPr="00FC483B">
        <w:rPr>
          <w:rFonts w:ascii="Verdana" w:hAnsi="Verdana"/>
          <w:noProof/>
          <w:sz w:val="40"/>
          <w:szCs w:val="40"/>
          <w:lang w:eastAsia="nb-NO"/>
        </w:rPr>
        <w:t>Steinberget Barnehage</w:t>
      </w:r>
    </w:p>
    <w:p w14:paraId="05CAB711" w14:textId="77777777" w:rsidR="00FC483B" w:rsidRDefault="00FC483B" w:rsidP="00FC483B">
      <w:pPr>
        <w:pStyle w:val="Overskriftforinnholdsfortegnelse"/>
        <w:jc w:val="center"/>
        <w:rPr>
          <w:rFonts w:asciiTheme="minorHAnsi" w:eastAsiaTheme="minorHAnsi" w:hAnsiTheme="minorHAnsi" w:cstheme="minorBidi"/>
          <w:b w:val="0"/>
          <w:bCs w:val="0"/>
          <w:color w:val="auto"/>
          <w:sz w:val="22"/>
          <w:szCs w:val="22"/>
        </w:rPr>
      </w:pPr>
      <w:r>
        <w:rPr>
          <w:rFonts w:ascii="Verdana" w:hAnsi="Verdana"/>
          <w:noProof/>
          <w:sz w:val="18"/>
          <w:szCs w:val="18"/>
          <w:lang w:eastAsia="nb-NO"/>
        </w:rPr>
        <w:drawing>
          <wp:inline distT="0" distB="0" distL="0" distR="0" wp14:anchorId="0CDFFD3B" wp14:editId="0802866C">
            <wp:extent cx="4535423" cy="4272077"/>
            <wp:effectExtent l="0" t="0" r="0" b="0"/>
            <wp:docPr id="1" name="Bilde 1" descr="http://www.barnehageside.no/db/dokumenter/www.steinbergetbarnehage.no/bilder/bilder%20høst%2006%20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nehageside.no/db/dokumenter/www.steinbergetbarnehage.no/bilder/bilder%20høst%2006%2000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485" cy="4272135"/>
                    </a:xfrm>
                    <a:prstGeom prst="rect">
                      <a:avLst/>
                    </a:prstGeom>
                    <a:noFill/>
                    <a:ln>
                      <a:noFill/>
                    </a:ln>
                  </pic:spPr>
                </pic:pic>
              </a:graphicData>
            </a:graphic>
          </wp:inline>
        </w:drawing>
      </w:r>
    </w:p>
    <w:p w14:paraId="4CDDCC09" w14:textId="77777777" w:rsidR="00FC483B" w:rsidRDefault="00FC483B" w:rsidP="00317C14">
      <w:pPr>
        <w:pStyle w:val="Overskriftforinnholdsfortegnelse"/>
        <w:rPr>
          <w:rFonts w:asciiTheme="minorHAnsi" w:eastAsiaTheme="minorHAnsi" w:hAnsiTheme="minorHAnsi" w:cstheme="minorBidi"/>
          <w:b w:val="0"/>
          <w:bCs w:val="0"/>
          <w:color w:val="auto"/>
          <w:sz w:val="22"/>
          <w:szCs w:val="22"/>
        </w:rPr>
      </w:pPr>
    </w:p>
    <w:p w14:paraId="73E94C55" w14:textId="77777777" w:rsidR="00FC483B" w:rsidRPr="00FC483B" w:rsidRDefault="007E17F3" w:rsidP="00FC483B">
      <w:pPr>
        <w:pStyle w:val="Overskriftforinnholdsfortegnelse"/>
        <w:jc w:val="center"/>
        <w:rPr>
          <w:rFonts w:asciiTheme="minorHAnsi" w:eastAsiaTheme="minorHAnsi" w:hAnsiTheme="minorHAnsi" w:cstheme="minorBidi"/>
          <w:bCs w:val="0"/>
          <w:color w:val="auto"/>
          <w:sz w:val="40"/>
          <w:szCs w:val="40"/>
        </w:rPr>
      </w:pPr>
      <w:r>
        <w:rPr>
          <w:rFonts w:asciiTheme="minorHAnsi" w:eastAsiaTheme="minorHAnsi" w:hAnsiTheme="minorHAnsi" w:cstheme="minorBidi"/>
          <w:bCs w:val="0"/>
          <w:color w:val="auto"/>
          <w:sz w:val="40"/>
          <w:szCs w:val="40"/>
        </w:rPr>
        <w:t>Årsplan 2016/2017</w:t>
      </w:r>
    </w:p>
    <w:p w14:paraId="58225BA1" w14:textId="77777777" w:rsidR="00FC483B" w:rsidRDefault="00FC483B" w:rsidP="00317C14">
      <w:pPr>
        <w:pStyle w:val="Overskriftforinnholdsfortegnelse"/>
        <w:rPr>
          <w:rFonts w:asciiTheme="minorHAnsi" w:eastAsiaTheme="minorHAnsi" w:hAnsiTheme="minorHAnsi" w:cstheme="minorBidi"/>
          <w:b w:val="0"/>
          <w:bCs w:val="0"/>
          <w:color w:val="auto"/>
          <w:sz w:val="22"/>
          <w:szCs w:val="22"/>
        </w:rPr>
      </w:pPr>
    </w:p>
    <w:p w14:paraId="392207FB" w14:textId="77777777" w:rsidR="00FC483B" w:rsidRDefault="00FC483B" w:rsidP="00317C14">
      <w:pPr>
        <w:pStyle w:val="Overskriftforinnholdsfortegnelse"/>
        <w:rPr>
          <w:rFonts w:asciiTheme="minorHAnsi" w:eastAsiaTheme="minorHAnsi" w:hAnsiTheme="minorHAnsi" w:cstheme="minorBidi"/>
          <w:b w:val="0"/>
          <w:bCs w:val="0"/>
          <w:color w:val="auto"/>
          <w:sz w:val="22"/>
          <w:szCs w:val="22"/>
        </w:rPr>
      </w:pPr>
    </w:p>
    <w:p w14:paraId="6998EF83" w14:textId="77777777" w:rsidR="00FC483B" w:rsidRDefault="00FC483B" w:rsidP="00317C14">
      <w:pPr>
        <w:pStyle w:val="Overskriftforinnholdsfortegnelse"/>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15966273"/>
        <w:docPartObj>
          <w:docPartGallery w:val="Table of Contents"/>
          <w:docPartUnique/>
        </w:docPartObj>
      </w:sdtPr>
      <w:sdtEndPr/>
      <w:sdtContent>
        <w:p w14:paraId="2B2971CC" w14:textId="77777777" w:rsidR="00317C14" w:rsidRPr="009277CB" w:rsidRDefault="00317C14" w:rsidP="00317C14">
          <w:pPr>
            <w:pStyle w:val="Overskriftforinnholdsfortegnelse"/>
            <w:rPr>
              <w:sz w:val="22"/>
              <w:szCs w:val="22"/>
            </w:rPr>
          </w:pPr>
          <w:r w:rsidRPr="009277CB">
            <w:rPr>
              <w:sz w:val="22"/>
              <w:szCs w:val="22"/>
            </w:rPr>
            <w:t>Innhold</w:t>
          </w:r>
          <w:bookmarkStart w:id="0" w:name="_GoBack"/>
          <w:bookmarkEnd w:id="0"/>
        </w:p>
        <w:p w14:paraId="6FFF6697" w14:textId="77777777" w:rsidR="00773D96" w:rsidRDefault="00317C14">
          <w:pPr>
            <w:pStyle w:val="INNH1"/>
            <w:tabs>
              <w:tab w:val="right" w:leader="dot" w:pos="9063"/>
            </w:tabs>
            <w:rPr>
              <w:rFonts w:eastAsiaTheme="minorEastAsia"/>
              <w:noProof/>
              <w:lang w:eastAsia="nb-NO"/>
            </w:rPr>
          </w:pPr>
          <w:r w:rsidRPr="009277CB">
            <w:fldChar w:fldCharType="begin"/>
          </w:r>
          <w:r w:rsidRPr="009277CB">
            <w:instrText xml:space="preserve"> TOC \o "1-3" \h \z \u </w:instrText>
          </w:r>
          <w:r w:rsidRPr="009277CB">
            <w:fldChar w:fldCharType="separate"/>
          </w:r>
          <w:hyperlink w:anchor="_Toc465754396" w:history="1">
            <w:r w:rsidR="00773D96" w:rsidRPr="008E354B">
              <w:rPr>
                <w:rStyle w:val="Hyperkobling"/>
                <w:rFonts w:ascii="Times New Roman" w:hAnsi="Times New Roman" w:cs="Times New Roman"/>
                <w:noProof/>
              </w:rPr>
              <w:t>Om Steinberget barnehage.</w:t>
            </w:r>
            <w:r w:rsidR="00773D96">
              <w:rPr>
                <w:noProof/>
                <w:webHidden/>
              </w:rPr>
              <w:tab/>
            </w:r>
            <w:r w:rsidR="00773D96">
              <w:rPr>
                <w:noProof/>
                <w:webHidden/>
              </w:rPr>
              <w:fldChar w:fldCharType="begin"/>
            </w:r>
            <w:r w:rsidR="00773D96">
              <w:rPr>
                <w:noProof/>
                <w:webHidden/>
              </w:rPr>
              <w:instrText xml:space="preserve"> PAGEREF _Toc465754396 \h </w:instrText>
            </w:r>
            <w:r w:rsidR="00773D96">
              <w:rPr>
                <w:noProof/>
                <w:webHidden/>
              </w:rPr>
            </w:r>
            <w:r w:rsidR="00773D96">
              <w:rPr>
                <w:noProof/>
                <w:webHidden/>
              </w:rPr>
              <w:fldChar w:fldCharType="separate"/>
            </w:r>
            <w:r w:rsidR="00773D96">
              <w:rPr>
                <w:noProof/>
                <w:webHidden/>
              </w:rPr>
              <w:t>3</w:t>
            </w:r>
            <w:r w:rsidR="00773D96">
              <w:rPr>
                <w:noProof/>
                <w:webHidden/>
              </w:rPr>
              <w:fldChar w:fldCharType="end"/>
            </w:r>
          </w:hyperlink>
        </w:p>
        <w:p w14:paraId="340F93A3" w14:textId="77777777" w:rsidR="00773D96" w:rsidRDefault="00773D96">
          <w:pPr>
            <w:pStyle w:val="INNH2"/>
            <w:tabs>
              <w:tab w:val="right" w:leader="dot" w:pos="9063"/>
            </w:tabs>
            <w:rPr>
              <w:rFonts w:eastAsiaTheme="minorEastAsia"/>
              <w:noProof/>
              <w:lang w:eastAsia="nb-NO"/>
            </w:rPr>
          </w:pPr>
          <w:hyperlink w:anchor="_Toc465754397" w:history="1">
            <w:r w:rsidRPr="008E354B">
              <w:rPr>
                <w:rStyle w:val="Hyperkobling"/>
                <w:rFonts w:ascii="Times New Roman" w:hAnsi="Times New Roman" w:cs="Times New Roman"/>
                <w:noProof/>
              </w:rPr>
              <w:t>Avdelingsoversikt</w:t>
            </w:r>
            <w:r>
              <w:rPr>
                <w:noProof/>
                <w:webHidden/>
              </w:rPr>
              <w:tab/>
            </w:r>
            <w:r>
              <w:rPr>
                <w:noProof/>
                <w:webHidden/>
              </w:rPr>
              <w:fldChar w:fldCharType="begin"/>
            </w:r>
            <w:r>
              <w:rPr>
                <w:noProof/>
                <w:webHidden/>
              </w:rPr>
              <w:instrText xml:space="preserve"> PAGEREF _Toc465754397 \h </w:instrText>
            </w:r>
            <w:r>
              <w:rPr>
                <w:noProof/>
                <w:webHidden/>
              </w:rPr>
            </w:r>
            <w:r>
              <w:rPr>
                <w:noProof/>
                <w:webHidden/>
              </w:rPr>
              <w:fldChar w:fldCharType="separate"/>
            </w:r>
            <w:r>
              <w:rPr>
                <w:noProof/>
                <w:webHidden/>
              </w:rPr>
              <w:t>4</w:t>
            </w:r>
            <w:r>
              <w:rPr>
                <w:noProof/>
                <w:webHidden/>
              </w:rPr>
              <w:fldChar w:fldCharType="end"/>
            </w:r>
          </w:hyperlink>
        </w:p>
        <w:p w14:paraId="549F9387" w14:textId="77777777" w:rsidR="00773D96" w:rsidRDefault="00773D96">
          <w:pPr>
            <w:pStyle w:val="INNH3"/>
            <w:tabs>
              <w:tab w:val="right" w:leader="dot" w:pos="9063"/>
            </w:tabs>
            <w:rPr>
              <w:rFonts w:eastAsiaTheme="minorEastAsia"/>
              <w:noProof/>
              <w:lang w:eastAsia="nb-NO"/>
            </w:rPr>
          </w:pPr>
          <w:hyperlink w:anchor="_Toc465754398" w:history="1">
            <w:r w:rsidRPr="008E354B">
              <w:rPr>
                <w:rStyle w:val="Hyperkobling"/>
                <w:noProof/>
              </w:rPr>
              <w:t>Gullklumpen: 0-3 år</w:t>
            </w:r>
            <w:r>
              <w:rPr>
                <w:noProof/>
                <w:webHidden/>
              </w:rPr>
              <w:tab/>
            </w:r>
            <w:r>
              <w:rPr>
                <w:noProof/>
                <w:webHidden/>
              </w:rPr>
              <w:fldChar w:fldCharType="begin"/>
            </w:r>
            <w:r>
              <w:rPr>
                <w:noProof/>
                <w:webHidden/>
              </w:rPr>
              <w:instrText xml:space="preserve"> PAGEREF _Toc465754398 \h </w:instrText>
            </w:r>
            <w:r>
              <w:rPr>
                <w:noProof/>
                <w:webHidden/>
              </w:rPr>
            </w:r>
            <w:r>
              <w:rPr>
                <w:noProof/>
                <w:webHidden/>
              </w:rPr>
              <w:fldChar w:fldCharType="separate"/>
            </w:r>
            <w:r>
              <w:rPr>
                <w:noProof/>
                <w:webHidden/>
              </w:rPr>
              <w:t>4</w:t>
            </w:r>
            <w:r>
              <w:rPr>
                <w:noProof/>
                <w:webHidden/>
              </w:rPr>
              <w:fldChar w:fldCharType="end"/>
            </w:r>
          </w:hyperlink>
        </w:p>
        <w:p w14:paraId="08EB8E8B" w14:textId="77777777" w:rsidR="00773D96" w:rsidRDefault="00773D96">
          <w:pPr>
            <w:pStyle w:val="INNH3"/>
            <w:tabs>
              <w:tab w:val="right" w:leader="dot" w:pos="9063"/>
            </w:tabs>
            <w:rPr>
              <w:rFonts w:eastAsiaTheme="minorEastAsia"/>
              <w:noProof/>
              <w:lang w:eastAsia="nb-NO"/>
            </w:rPr>
          </w:pPr>
          <w:hyperlink w:anchor="_Toc465754399" w:history="1">
            <w:r w:rsidRPr="008E354B">
              <w:rPr>
                <w:rStyle w:val="Hyperkobling"/>
                <w:rFonts w:ascii="Times New Roman" w:hAnsi="Times New Roman" w:cs="Times New Roman"/>
                <w:noProof/>
              </w:rPr>
              <w:t>Tinntrollet: 0-3 år</w:t>
            </w:r>
            <w:r>
              <w:rPr>
                <w:noProof/>
                <w:webHidden/>
              </w:rPr>
              <w:tab/>
            </w:r>
            <w:r>
              <w:rPr>
                <w:noProof/>
                <w:webHidden/>
              </w:rPr>
              <w:fldChar w:fldCharType="begin"/>
            </w:r>
            <w:r>
              <w:rPr>
                <w:noProof/>
                <w:webHidden/>
              </w:rPr>
              <w:instrText xml:space="preserve"> PAGEREF _Toc465754399 \h </w:instrText>
            </w:r>
            <w:r>
              <w:rPr>
                <w:noProof/>
                <w:webHidden/>
              </w:rPr>
            </w:r>
            <w:r>
              <w:rPr>
                <w:noProof/>
                <w:webHidden/>
              </w:rPr>
              <w:fldChar w:fldCharType="separate"/>
            </w:r>
            <w:r>
              <w:rPr>
                <w:noProof/>
                <w:webHidden/>
              </w:rPr>
              <w:t>4</w:t>
            </w:r>
            <w:r>
              <w:rPr>
                <w:noProof/>
                <w:webHidden/>
              </w:rPr>
              <w:fldChar w:fldCharType="end"/>
            </w:r>
          </w:hyperlink>
        </w:p>
        <w:p w14:paraId="4FC81E92" w14:textId="77777777" w:rsidR="00773D96" w:rsidRDefault="00773D96">
          <w:pPr>
            <w:pStyle w:val="INNH3"/>
            <w:tabs>
              <w:tab w:val="right" w:leader="dot" w:pos="9063"/>
            </w:tabs>
            <w:rPr>
              <w:rFonts w:eastAsiaTheme="minorEastAsia"/>
              <w:noProof/>
              <w:lang w:eastAsia="nb-NO"/>
            </w:rPr>
          </w:pPr>
          <w:hyperlink w:anchor="_Toc465754400" w:history="1">
            <w:r w:rsidRPr="008E354B">
              <w:rPr>
                <w:rStyle w:val="Hyperkobling"/>
                <w:rFonts w:ascii="Times New Roman" w:hAnsi="Times New Roman" w:cs="Times New Roman"/>
                <w:noProof/>
              </w:rPr>
              <w:t>Daiamtgruva:</w:t>
            </w:r>
            <w:r>
              <w:rPr>
                <w:noProof/>
                <w:webHidden/>
              </w:rPr>
              <w:tab/>
            </w:r>
            <w:r>
              <w:rPr>
                <w:noProof/>
                <w:webHidden/>
              </w:rPr>
              <w:fldChar w:fldCharType="begin"/>
            </w:r>
            <w:r>
              <w:rPr>
                <w:noProof/>
                <w:webHidden/>
              </w:rPr>
              <w:instrText xml:space="preserve"> PAGEREF _Toc465754400 \h </w:instrText>
            </w:r>
            <w:r>
              <w:rPr>
                <w:noProof/>
                <w:webHidden/>
              </w:rPr>
            </w:r>
            <w:r>
              <w:rPr>
                <w:noProof/>
                <w:webHidden/>
              </w:rPr>
              <w:fldChar w:fldCharType="separate"/>
            </w:r>
            <w:r>
              <w:rPr>
                <w:noProof/>
                <w:webHidden/>
              </w:rPr>
              <w:t>4</w:t>
            </w:r>
            <w:r>
              <w:rPr>
                <w:noProof/>
                <w:webHidden/>
              </w:rPr>
              <w:fldChar w:fldCharType="end"/>
            </w:r>
          </w:hyperlink>
        </w:p>
        <w:p w14:paraId="4B49AA18" w14:textId="77777777" w:rsidR="00773D96" w:rsidRDefault="00773D96">
          <w:pPr>
            <w:pStyle w:val="INNH3"/>
            <w:tabs>
              <w:tab w:val="right" w:leader="dot" w:pos="9063"/>
            </w:tabs>
            <w:rPr>
              <w:rFonts w:eastAsiaTheme="minorEastAsia"/>
              <w:noProof/>
              <w:lang w:eastAsia="nb-NO"/>
            </w:rPr>
          </w:pPr>
          <w:hyperlink w:anchor="_Toc465754401" w:history="1">
            <w:r w:rsidRPr="008E354B">
              <w:rPr>
                <w:rStyle w:val="Hyperkobling"/>
                <w:noProof/>
              </w:rPr>
              <w:t>Sølvsmia</w:t>
            </w:r>
            <w:r>
              <w:rPr>
                <w:noProof/>
                <w:webHidden/>
              </w:rPr>
              <w:tab/>
            </w:r>
            <w:r>
              <w:rPr>
                <w:noProof/>
                <w:webHidden/>
              </w:rPr>
              <w:fldChar w:fldCharType="begin"/>
            </w:r>
            <w:r>
              <w:rPr>
                <w:noProof/>
                <w:webHidden/>
              </w:rPr>
              <w:instrText xml:space="preserve"> PAGEREF _Toc465754401 \h </w:instrText>
            </w:r>
            <w:r>
              <w:rPr>
                <w:noProof/>
                <w:webHidden/>
              </w:rPr>
            </w:r>
            <w:r>
              <w:rPr>
                <w:noProof/>
                <w:webHidden/>
              </w:rPr>
              <w:fldChar w:fldCharType="separate"/>
            </w:r>
            <w:r>
              <w:rPr>
                <w:noProof/>
                <w:webHidden/>
              </w:rPr>
              <w:t>4</w:t>
            </w:r>
            <w:r>
              <w:rPr>
                <w:noProof/>
                <w:webHidden/>
              </w:rPr>
              <w:fldChar w:fldCharType="end"/>
            </w:r>
          </w:hyperlink>
        </w:p>
        <w:p w14:paraId="640F3980" w14:textId="77777777" w:rsidR="00773D96" w:rsidRDefault="00773D96">
          <w:pPr>
            <w:pStyle w:val="INNH3"/>
            <w:tabs>
              <w:tab w:val="right" w:leader="dot" w:pos="9063"/>
            </w:tabs>
            <w:rPr>
              <w:rFonts w:eastAsiaTheme="minorEastAsia"/>
              <w:noProof/>
              <w:lang w:eastAsia="nb-NO"/>
            </w:rPr>
          </w:pPr>
          <w:hyperlink w:anchor="_Toc465754402" w:history="1">
            <w:r w:rsidRPr="008E354B">
              <w:rPr>
                <w:rStyle w:val="Hyperkobling"/>
                <w:noProof/>
              </w:rPr>
              <w:t>Kontor / Kjøkken</w:t>
            </w:r>
            <w:r>
              <w:rPr>
                <w:noProof/>
                <w:webHidden/>
              </w:rPr>
              <w:tab/>
            </w:r>
            <w:r>
              <w:rPr>
                <w:noProof/>
                <w:webHidden/>
              </w:rPr>
              <w:fldChar w:fldCharType="begin"/>
            </w:r>
            <w:r>
              <w:rPr>
                <w:noProof/>
                <w:webHidden/>
              </w:rPr>
              <w:instrText xml:space="preserve"> PAGEREF _Toc465754402 \h </w:instrText>
            </w:r>
            <w:r>
              <w:rPr>
                <w:noProof/>
                <w:webHidden/>
              </w:rPr>
            </w:r>
            <w:r>
              <w:rPr>
                <w:noProof/>
                <w:webHidden/>
              </w:rPr>
              <w:fldChar w:fldCharType="separate"/>
            </w:r>
            <w:r>
              <w:rPr>
                <w:noProof/>
                <w:webHidden/>
              </w:rPr>
              <w:t>4</w:t>
            </w:r>
            <w:r>
              <w:rPr>
                <w:noProof/>
                <w:webHidden/>
              </w:rPr>
              <w:fldChar w:fldCharType="end"/>
            </w:r>
          </w:hyperlink>
        </w:p>
        <w:p w14:paraId="371DDB16" w14:textId="77777777" w:rsidR="00773D96" w:rsidRDefault="00773D96">
          <w:pPr>
            <w:pStyle w:val="INNH2"/>
            <w:tabs>
              <w:tab w:val="right" w:leader="dot" w:pos="9063"/>
            </w:tabs>
            <w:rPr>
              <w:rFonts w:eastAsiaTheme="minorEastAsia"/>
              <w:noProof/>
              <w:lang w:eastAsia="nb-NO"/>
            </w:rPr>
          </w:pPr>
          <w:hyperlink w:anchor="_Toc465754403" w:history="1">
            <w:r w:rsidRPr="008E354B">
              <w:rPr>
                <w:rStyle w:val="Hyperkobling"/>
                <w:rFonts w:ascii="Times New Roman" w:hAnsi="Times New Roman" w:cs="Times New Roman"/>
                <w:noProof/>
              </w:rPr>
              <w:t>Styringsverktøy for de ansatte</w:t>
            </w:r>
            <w:r>
              <w:rPr>
                <w:noProof/>
                <w:webHidden/>
              </w:rPr>
              <w:tab/>
            </w:r>
            <w:r>
              <w:rPr>
                <w:noProof/>
                <w:webHidden/>
              </w:rPr>
              <w:fldChar w:fldCharType="begin"/>
            </w:r>
            <w:r>
              <w:rPr>
                <w:noProof/>
                <w:webHidden/>
              </w:rPr>
              <w:instrText xml:space="preserve"> PAGEREF _Toc465754403 \h </w:instrText>
            </w:r>
            <w:r>
              <w:rPr>
                <w:noProof/>
                <w:webHidden/>
              </w:rPr>
            </w:r>
            <w:r>
              <w:rPr>
                <w:noProof/>
                <w:webHidden/>
              </w:rPr>
              <w:fldChar w:fldCharType="separate"/>
            </w:r>
            <w:r>
              <w:rPr>
                <w:noProof/>
                <w:webHidden/>
              </w:rPr>
              <w:t>4</w:t>
            </w:r>
            <w:r>
              <w:rPr>
                <w:noProof/>
                <w:webHidden/>
              </w:rPr>
              <w:fldChar w:fldCharType="end"/>
            </w:r>
          </w:hyperlink>
        </w:p>
        <w:p w14:paraId="0F6AB0F0" w14:textId="77777777" w:rsidR="00773D96" w:rsidRDefault="00773D96">
          <w:pPr>
            <w:pStyle w:val="INNH1"/>
            <w:tabs>
              <w:tab w:val="right" w:leader="dot" w:pos="9063"/>
            </w:tabs>
            <w:rPr>
              <w:rFonts w:eastAsiaTheme="minorEastAsia"/>
              <w:noProof/>
              <w:lang w:eastAsia="nb-NO"/>
            </w:rPr>
          </w:pPr>
          <w:hyperlink w:anchor="_Toc465754404" w:history="1">
            <w:r w:rsidRPr="008E354B">
              <w:rPr>
                <w:rStyle w:val="Hyperkobling"/>
                <w:rFonts w:ascii="Times New Roman" w:hAnsi="Times New Roman" w:cs="Times New Roman"/>
                <w:noProof/>
              </w:rPr>
              <w:t>Hovedmål for barnehageåret 2016/2017</w:t>
            </w:r>
            <w:r>
              <w:rPr>
                <w:noProof/>
                <w:webHidden/>
              </w:rPr>
              <w:tab/>
            </w:r>
            <w:r>
              <w:rPr>
                <w:noProof/>
                <w:webHidden/>
              </w:rPr>
              <w:fldChar w:fldCharType="begin"/>
            </w:r>
            <w:r>
              <w:rPr>
                <w:noProof/>
                <w:webHidden/>
              </w:rPr>
              <w:instrText xml:space="preserve"> PAGEREF _Toc465754404 \h </w:instrText>
            </w:r>
            <w:r>
              <w:rPr>
                <w:noProof/>
                <w:webHidden/>
              </w:rPr>
            </w:r>
            <w:r>
              <w:rPr>
                <w:noProof/>
                <w:webHidden/>
              </w:rPr>
              <w:fldChar w:fldCharType="separate"/>
            </w:r>
            <w:r>
              <w:rPr>
                <w:noProof/>
                <w:webHidden/>
              </w:rPr>
              <w:t>5</w:t>
            </w:r>
            <w:r>
              <w:rPr>
                <w:noProof/>
                <w:webHidden/>
              </w:rPr>
              <w:fldChar w:fldCharType="end"/>
            </w:r>
          </w:hyperlink>
        </w:p>
        <w:p w14:paraId="0B12A7C7" w14:textId="77777777" w:rsidR="00773D96" w:rsidRDefault="00773D96">
          <w:pPr>
            <w:pStyle w:val="INNH2"/>
            <w:tabs>
              <w:tab w:val="right" w:leader="dot" w:pos="9063"/>
            </w:tabs>
            <w:rPr>
              <w:rFonts w:eastAsiaTheme="minorEastAsia"/>
              <w:noProof/>
              <w:lang w:eastAsia="nb-NO"/>
            </w:rPr>
          </w:pPr>
          <w:hyperlink w:anchor="_Toc465754405" w:history="1">
            <w:r w:rsidRPr="008E354B">
              <w:rPr>
                <w:rStyle w:val="Hyperkobling"/>
                <w:rFonts w:ascii="Times New Roman" w:hAnsi="Times New Roman" w:cs="Times New Roman"/>
                <w:noProof/>
              </w:rPr>
              <w:t>Satsningsområde for 2016/2017</w:t>
            </w:r>
            <w:r>
              <w:rPr>
                <w:noProof/>
                <w:webHidden/>
              </w:rPr>
              <w:tab/>
            </w:r>
            <w:r>
              <w:rPr>
                <w:noProof/>
                <w:webHidden/>
              </w:rPr>
              <w:fldChar w:fldCharType="begin"/>
            </w:r>
            <w:r>
              <w:rPr>
                <w:noProof/>
                <w:webHidden/>
              </w:rPr>
              <w:instrText xml:space="preserve"> PAGEREF _Toc465754405 \h </w:instrText>
            </w:r>
            <w:r>
              <w:rPr>
                <w:noProof/>
                <w:webHidden/>
              </w:rPr>
            </w:r>
            <w:r>
              <w:rPr>
                <w:noProof/>
                <w:webHidden/>
              </w:rPr>
              <w:fldChar w:fldCharType="separate"/>
            </w:r>
            <w:r>
              <w:rPr>
                <w:noProof/>
                <w:webHidden/>
              </w:rPr>
              <w:t>6</w:t>
            </w:r>
            <w:r>
              <w:rPr>
                <w:noProof/>
                <w:webHidden/>
              </w:rPr>
              <w:fldChar w:fldCharType="end"/>
            </w:r>
          </w:hyperlink>
        </w:p>
        <w:p w14:paraId="65BB46CC" w14:textId="77777777" w:rsidR="00773D96" w:rsidRDefault="00773D96">
          <w:pPr>
            <w:pStyle w:val="INNH2"/>
            <w:tabs>
              <w:tab w:val="right" w:leader="dot" w:pos="9063"/>
            </w:tabs>
            <w:rPr>
              <w:rFonts w:eastAsiaTheme="minorEastAsia"/>
              <w:noProof/>
              <w:lang w:eastAsia="nb-NO"/>
            </w:rPr>
          </w:pPr>
          <w:hyperlink w:anchor="_Toc465754406" w:history="1">
            <w:r w:rsidRPr="008E354B">
              <w:rPr>
                <w:rStyle w:val="Hyperkobling"/>
                <w:noProof/>
              </w:rPr>
              <w:t>Språk.</w:t>
            </w:r>
            <w:r>
              <w:rPr>
                <w:noProof/>
                <w:webHidden/>
              </w:rPr>
              <w:tab/>
            </w:r>
            <w:r>
              <w:rPr>
                <w:noProof/>
                <w:webHidden/>
              </w:rPr>
              <w:fldChar w:fldCharType="begin"/>
            </w:r>
            <w:r>
              <w:rPr>
                <w:noProof/>
                <w:webHidden/>
              </w:rPr>
              <w:instrText xml:space="preserve"> PAGEREF _Toc465754406 \h </w:instrText>
            </w:r>
            <w:r>
              <w:rPr>
                <w:noProof/>
                <w:webHidden/>
              </w:rPr>
            </w:r>
            <w:r>
              <w:rPr>
                <w:noProof/>
                <w:webHidden/>
              </w:rPr>
              <w:fldChar w:fldCharType="separate"/>
            </w:r>
            <w:r>
              <w:rPr>
                <w:noProof/>
                <w:webHidden/>
              </w:rPr>
              <w:t>6</w:t>
            </w:r>
            <w:r>
              <w:rPr>
                <w:noProof/>
                <w:webHidden/>
              </w:rPr>
              <w:fldChar w:fldCharType="end"/>
            </w:r>
          </w:hyperlink>
        </w:p>
        <w:p w14:paraId="5C97E137" w14:textId="77777777" w:rsidR="00773D96" w:rsidRDefault="00773D96">
          <w:pPr>
            <w:pStyle w:val="INNH2"/>
            <w:tabs>
              <w:tab w:val="right" w:leader="dot" w:pos="9063"/>
            </w:tabs>
            <w:rPr>
              <w:rFonts w:eastAsiaTheme="minorEastAsia"/>
              <w:noProof/>
              <w:lang w:eastAsia="nb-NO"/>
            </w:rPr>
          </w:pPr>
          <w:hyperlink w:anchor="_Toc465754407" w:history="1">
            <w:r w:rsidRPr="008E354B">
              <w:rPr>
                <w:rStyle w:val="Hyperkobling"/>
                <w:rFonts w:ascii="Times New Roman" w:hAnsi="Times New Roman" w:cs="Times New Roman"/>
                <w:noProof/>
              </w:rPr>
              <w:t>Midler brukt for måloppnåelse</w:t>
            </w:r>
            <w:r>
              <w:rPr>
                <w:noProof/>
                <w:webHidden/>
              </w:rPr>
              <w:tab/>
            </w:r>
            <w:r>
              <w:rPr>
                <w:noProof/>
                <w:webHidden/>
              </w:rPr>
              <w:fldChar w:fldCharType="begin"/>
            </w:r>
            <w:r>
              <w:rPr>
                <w:noProof/>
                <w:webHidden/>
              </w:rPr>
              <w:instrText xml:space="preserve"> PAGEREF _Toc465754407 \h </w:instrText>
            </w:r>
            <w:r>
              <w:rPr>
                <w:noProof/>
                <w:webHidden/>
              </w:rPr>
            </w:r>
            <w:r>
              <w:rPr>
                <w:noProof/>
                <w:webHidden/>
              </w:rPr>
              <w:fldChar w:fldCharType="separate"/>
            </w:r>
            <w:r>
              <w:rPr>
                <w:noProof/>
                <w:webHidden/>
              </w:rPr>
              <w:t>6</w:t>
            </w:r>
            <w:r>
              <w:rPr>
                <w:noProof/>
                <w:webHidden/>
              </w:rPr>
              <w:fldChar w:fldCharType="end"/>
            </w:r>
          </w:hyperlink>
        </w:p>
        <w:p w14:paraId="49A7E468" w14:textId="77777777" w:rsidR="00773D96" w:rsidRDefault="00773D96">
          <w:pPr>
            <w:pStyle w:val="INNH2"/>
            <w:tabs>
              <w:tab w:val="right" w:leader="dot" w:pos="9063"/>
            </w:tabs>
            <w:rPr>
              <w:rFonts w:eastAsiaTheme="minorEastAsia"/>
              <w:noProof/>
              <w:lang w:eastAsia="nb-NO"/>
            </w:rPr>
          </w:pPr>
          <w:hyperlink w:anchor="_Toc465754408" w:history="1">
            <w:r w:rsidRPr="008E354B">
              <w:rPr>
                <w:rStyle w:val="Hyperkobling"/>
                <w:rFonts w:ascii="Times New Roman" w:hAnsi="Times New Roman" w:cs="Times New Roman"/>
                <w:noProof/>
              </w:rPr>
              <w:t>De utrolige årene.</w:t>
            </w:r>
            <w:r>
              <w:rPr>
                <w:noProof/>
                <w:webHidden/>
              </w:rPr>
              <w:tab/>
            </w:r>
            <w:r>
              <w:rPr>
                <w:noProof/>
                <w:webHidden/>
              </w:rPr>
              <w:fldChar w:fldCharType="begin"/>
            </w:r>
            <w:r>
              <w:rPr>
                <w:noProof/>
                <w:webHidden/>
              </w:rPr>
              <w:instrText xml:space="preserve"> PAGEREF _Toc465754408 \h </w:instrText>
            </w:r>
            <w:r>
              <w:rPr>
                <w:noProof/>
                <w:webHidden/>
              </w:rPr>
            </w:r>
            <w:r>
              <w:rPr>
                <w:noProof/>
                <w:webHidden/>
              </w:rPr>
              <w:fldChar w:fldCharType="separate"/>
            </w:r>
            <w:r>
              <w:rPr>
                <w:noProof/>
                <w:webHidden/>
              </w:rPr>
              <w:t>6</w:t>
            </w:r>
            <w:r>
              <w:rPr>
                <w:noProof/>
                <w:webHidden/>
              </w:rPr>
              <w:fldChar w:fldCharType="end"/>
            </w:r>
          </w:hyperlink>
        </w:p>
        <w:p w14:paraId="48F23310" w14:textId="77777777" w:rsidR="00773D96" w:rsidRDefault="00773D96">
          <w:pPr>
            <w:pStyle w:val="INNH2"/>
            <w:tabs>
              <w:tab w:val="right" w:leader="dot" w:pos="9063"/>
            </w:tabs>
            <w:rPr>
              <w:rFonts w:eastAsiaTheme="minorEastAsia"/>
              <w:noProof/>
              <w:lang w:eastAsia="nb-NO"/>
            </w:rPr>
          </w:pPr>
          <w:hyperlink w:anchor="_Toc465754409" w:history="1">
            <w:r w:rsidRPr="008E354B">
              <w:rPr>
                <w:rStyle w:val="Hyperkobling"/>
                <w:rFonts w:ascii="Times New Roman" w:eastAsia="Times New Roman" w:hAnsi="Times New Roman" w:cs="Times New Roman"/>
                <w:noProof/>
                <w:lang w:eastAsia="nb-NO"/>
              </w:rPr>
              <w:t>Danning i barnehagen</w:t>
            </w:r>
            <w:r>
              <w:rPr>
                <w:noProof/>
                <w:webHidden/>
              </w:rPr>
              <w:tab/>
            </w:r>
            <w:r>
              <w:rPr>
                <w:noProof/>
                <w:webHidden/>
              </w:rPr>
              <w:fldChar w:fldCharType="begin"/>
            </w:r>
            <w:r>
              <w:rPr>
                <w:noProof/>
                <w:webHidden/>
              </w:rPr>
              <w:instrText xml:space="preserve"> PAGEREF _Toc465754409 \h </w:instrText>
            </w:r>
            <w:r>
              <w:rPr>
                <w:noProof/>
                <w:webHidden/>
              </w:rPr>
            </w:r>
            <w:r>
              <w:rPr>
                <w:noProof/>
                <w:webHidden/>
              </w:rPr>
              <w:fldChar w:fldCharType="separate"/>
            </w:r>
            <w:r>
              <w:rPr>
                <w:noProof/>
                <w:webHidden/>
              </w:rPr>
              <w:t>7</w:t>
            </w:r>
            <w:r>
              <w:rPr>
                <w:noProof/>
                <w:webHidden/>
              </w:rPr>
              <w:fldChar w:fldCharType="end"/>
            </w:r>
          </w:hyperlink>
        </w:p>
        <w:p w14:paraId="0E9DB905" w14:textId="77777777" w:rsidR="00773D96" w:rsidRDefault="00773D96">
          <w:pPr>
            <w:pStyle w:val="INNH3"/>
            <w:tabs>
              <w:tab w:val="right" w:leader="dot" w:pos="9063"/>
            </w:tabs>
            <w:rPr>
              <w:rFonts w:eastAsiaTheme="minorEastAsia"/>
              <w:noProof/>
              <w:lang w:eastAsia="nb-NO"/>
            </w:rPr>
          </w:pPr>
          <w:hyperlink w:anchor="_Toc465754410" w:history="1">
            <w:r w:rsidRPr="008E354B">
              <w:rPr>
                <w:rStyle w:val="Hyperkobling"/>
                <w:rFonts w:ascii="Times New Roman" w:hAnsi="Times New Roman" w:cs="Times New Roman"/>
                <w:noProof/>
              </w:rPr>
              <w:t>Barns medvirkning</w:t>
            </w:r>
            <w:r>
              <w:rPr>
                <w:noProof/>
                <w:webHidden/>
              </w:rPr>
              <w:tab/>
            </w:r>
            <w:r>
              <w:rPr>
                <w:noProof/>
                <w:webHidden/>
              </w:rPr>
              <w:fldChar w:fldCharType="begin"/>
            </w:r>
            <w:r>
              <w:rPr>
                <w:noProof/>
                <w:webHidden/>
              </w:rPr>
              <w:instrText xml:space="preserve"> PAGEREF _Toc465754410 \h </w:instrText>
            </w:r>
            <w:r>
              <w:rPr>
                <w:noProof/>
                <w:webHidden/>
              </w:rPr>
            </w:r>
            <w:r>
              <w:rPr>
                <w:noProof/>
                <w:webHidden/>
              </w:rPr>
              <w:fldChar w:fldCharType="separate"/>
            </w:r>
            <w:r>
              <w:rPr>
                <w:noProof/>
                <w:webHidden/>
              </w:rPr>
              <w:t>7</w:t>
            </w:r>
            <w:r>
              <w:rPr>
                <w:noProof/>
                <w:webHidden/>
              </w:rPr>
              <w:fldChar w:fldCharType="end"/>
            </w:r>
          </w:hyperlink>
        </w:p>
        <w:p w14:paraId="53CF9DE0" w14:textId="77777777" w:rsidR="00773D96" w:rsidRDefault="00773D96">
          <w:pPr>
            <w:pStyle w:val="INNH3"/>
            <w:tabs>
              <w:tab w:val="right" w:leader="dot" w:pos="9063"/>
            </w:tabs>
            <w:rPr>
              <w:rFonts w:eastAsiaTheme="minorEastAsia"/>
              <w:noProof/>
              <w:lang w:eastAsia="nb-NO"/>
            </w:rPr>
          </w:pPr>
          <w:hyperlink w:anchor="_Toc465754411" w:history="1">
            <w:r w:rsidRPr="008E354B">
              <w:rPr>
                <w:rStyle w:val="Hyperkobling"/>
                <w:rFonts w:ascii="Times New Roman" w:hAnsi="Times New Roman" w:cs="Times New Roman"/>
                <w:noProof/>
              </w:rPr>
              <w:t>Lek</w:t>
            </w:r>
            <w:r>
              <w:rPr>
                <w:noProof/>
                <w:webHidden/>
              </w:rPr>
              <w:tab/>
            </w:r>
            <w:r>
              <w:rPr>
                <w:noProof/>
                <w:webHidden/>
              </w:rPr>
              <w:fldChar w:fldCharType="begin"/>
            </w:r>
            <w:r>
              <w:rPr>
                <w:noProof/>
                <w:webHidden/>
              </w:rPr>
              <w:instrText xml:space="preserve"> PAGEREF _Toc465754411 \h </w:instrText>
            </w:r>
            <w:r>
              <w:rPr>
                <w:noProof/>
                <w:webHidden/>
              </w:rPr>
            </w:r>
            <w:r>
              <w:rPr>
                <w:noProof/>
                <w:webHidden/>
              </w:rPr>
              <w:fldChar w:fldCharType="separate"/>
            </w:r>
            <w:r>
              <w:rPr>
                <w:noProof/>
                <w:webHidden/>
              </w:rPr>
              <w:t>7</w:t>
            </w:r>
            <w:r>
              <w:rPr>
                <w:noProof/>
                <w:webHidden/>
              </w:rPr>
              <w:fldChar w:fldCharType="end"/>
            </w:r>
          </w:hyperlink>
        </w:p>
        <w:p w14:paraId="5EE888E5" w14:textId="77777777" w:rsidR="00773D96" w:rsidRDefault="00773D96">
          <w:pPr>
            <w:pStyle w:val="INNH3"/>
            <w:tabs>
              <w:tab w:val="right" w:leader="dot" w:pos="9063"/>
            </w:tabs>
            <w:rPr>
              <w:rFonts w:eastAsiaTheme="minorEastAsia"/>
              <w:noProof/>
              <w:lang w:eastAsia="nb-NO"/>
            </w:rPr>
          </w:pPr>
          <w:hyperlink w:anchor="_Toc465754412" w:history="1">
            <w:r w:rsidRPr="008E354B">
              <w:rPr>
                <w:rStyle w:val="Hyperkobling"/>
                <w:rFonts w:ascii="Times New Roman" w:hAnsi="Times New Roman" w:cs="Times New Roman"/>
                <w:noProof/>
              </w:rPr>
              <w:t>Omsorg</w:t>
            </w:r>
            <w:r>
              <w:rPr>
                <w:noProof/>
                <w:webHidden/>
              </w:rPr>
              <w:tab/>
            </w:r>
            <w:r>
              <w:rPr>
                <w:noProof/>
                <w:webHidden/>
              </w:rPr>
              <w:fldChar w:fldCharType="begin"/>
            </w:r>
            <w:r>
              <w:rPr>
                <w:noProof/>
                <w:webHidden/>
              </w:rPr>
              <w:instrText xml:space="preserve"> PAGEREF _Toc465754412 \h </w:instrText>
            </w:r>
            <w:r>
              <w:rPr>
                <w:noProof/>
                <w:webHidden/>
              </w:rPr>
            </w:r>
            <w:r>
              <w:rPr>
                <w:noProof/>
                <w:webHidden/>
              </w:rPr>
              <w:fldChar w:fldCharType="separate"/>
            </w:r>
            <w:r>
              <w:rPr>
                <w:noProof/>
                <w:webHidden/>
              </w:rPr>
              <w:t>7</w:t>
            </w:r>
            <w:r>
              <w:rPr>
                <w:noProof/>
                <w:webHidden/>
              </w:rPr>
              <w:fldChar w:fldCharType="end"/>
            </w:r>
          </w:hyperlink>
        </w:p>
        <w:p w14:paraId="19D88FF6" w14:textId="77777777" w:rsidR="00773D96" w:rsidRDefault="00773D96">
          <w:pPr>
            <w:pStyle w:val="INNH2"/>
            <w:tabs>
              <w:tab w:val="right" w:leader="dot" w:pos="9063"/>
            </w:tabs>
            <w:rPr>
              <w:rFonts w:eastAsiaTheme="minorEastAsia"/>
              <w:noProof/>
              <w:lang w:eastAsia="nb-NO"/>
            </w:rPr>
          </w:pPr>
          <w:hyperlink w:anchor="_Toc465754413" w:history="1">
            <w:r w:rsidRPr="008E354B">
              <w:rPr>
                <w:rStyle w:val="Hyperkobling"/>
                <w:rFonts w:ascii="Times New Roman" w:hAnsi="Times New Roman" w:cs="Times New Roman"/>
                <w:noProof/>
              </w:rPr>
              <w:t>Fagområdene.</w:t>
            </w:r>
            <w:r>
              <w:rPr>
                <w:noProof/>
                <w:webHidden/>
              </w:rPr>
              <w:tab/>
            </w:r>
            <w:r>
              <w:rPr>
                <w:noProof/>
                <w:webHidden/>
              </w:rPr>
              <w:fldChar w:fldCharType="begin"/>
            </w:r>
            <w:r>
              <w:rPr>
                <w:noProof/>
                <w:webHidden/>
              </w:rPr>
              <w:instrText xml:space="preserve"> PAGEREF _Toc465754413 \h </w:instrText>
            </w:r>
            <w:r>
              <w:rPr>
                <w:noProof/>
                <w:webHidden/>
              </w:rPr>
            </w:r>
            <w:r>
              <w:rPr>
                <w:noProof/>
                <w:webHidden/>
              </w:rPr>
              <w:fldChar w:fldCharType="separate"/>
            </w:r>
            <w:r>
              <w:rPr>
                <w:noProof/>
                <w:webHidden/>
              </w:rPr>
              <w:t>8</w:t>
            </w:r>
            <w:r>
              <w:rPr>
                <w:noProof/>
                <w:webHidden/>
              </w:rPr>
              <w:fldChar w:fldCharType="end"/>
            </w:r>
          </w:hyperlink>
        </w:p>
        <w:p w14:paraId="241790E2" w14:textId="77777777" w:rsidR="00773D96" w:rsidRDefault="00773D96">
          <w:pPr>
            <w:pStyle w:val="INNH3"/>
            <w:tabs>
              <w:tab w:val="right" w:leader="dot" w:pos="9063"/>
            </w:tabs>
            <w:rPr>
              <w:rFonts w:eastAsiaTheme="minorEastAsia"/>
              <w:noProof/>
              <w:lang w:eastAsia="nb-NO"/>
            </w:rPr>
          </w:pPr>
          <w:hyperlink w:anchor="_Toc465754414" w:history="1">
            <w:r w:rsidRPr="008E354B">
              <w:rPr>
                <w:rStyle w:val="Hyperkobling"/>
                <w:rFonts w:ascii="Times New Roman" w:hAnsi="Times New Roman" w:cs="Times New Roman"/>
                <w:noProof/>
              </w:rPr>
              <w:t>Kommunikasjon, språk og tekst</w:t>
            </w:r>
            <w:r>
              <w:rPr>
                <w:noProof/>
                <w:webHidden/>
              </w:rPr>
              <w:tab/>
            </w:r>
            <w:r>
              <w:rPr>
                <w:noProof/>
                <w:webHidden/>
              </w:rPr>
              <w:fldChar w:fldCharType="begin"/>
            </w:r>
            <w:r>
              <w:rPr>
                <w:noProof/>
                <w:webHidden/>
              </w:rPr>
              <w:instrText xml:space="preserve"> PAGEREF _Toc465754414 \h </w:instrText>
            </w:r>
            <w:r>
              <w:rPr>
                <w:noProof/>
                <w:webHidden/>
              </w:rPr>
            </w:r>
            <w:r>
              <w:rPr>
                <w:noProof/>
                <w:webHidden/>
              </w:rPr>
              <w:fldChar w:fldCharType="separate"/>
            </w:r>
            <w:r>
              <w:rPr>
                <w:noProof/>
                <w:webHidden/>
              </w:rPr>
              <w:t>8</w:t>
            </w:r>
            <w:r>
              <w:rPr>
                <w:noProof/>
                <w:webHidden/>
              </w:rPr>
              <w:fldChar w:fldCharType="end"/>
            </w:r>
          </w:hyperlink>
        </w:p>
        <w:p w14:paraId="371DF0A4" w14:textId="77777777" w:rsidR="00773D96" w:rsidRDefault="00773D96">
          <w:pPr>
            <w:pStyle w:val="INNH3"/>
            <w:tabs>
              <w:tab w:val="right" w:leader="dot" w:pos="9063"/>
            </w:tabs>
            <w:rPr>
              <w:rFonts w:eastAsiaTheme="minorEastAsia"/>
              <w:noProof/>
              <w:lang w:eastAsia="nb-NO"/>
            </w:rPr>
          </w:pPr>
          <w:hyperlink w:anchor="_Toc465754415" w:history="1">
            <w:r w:rsidRPr="008E354B">
              <w:rPr>
                <w:rStyle w:val="Hyperkobling"/>
                <w:rFonts w:ascii="Times New Roman" w:hAnsi="Times New Roman" w:cs="Times New Roman"/>
                <w:noProof/>
              </w:rPr>
              <w:t>Kropp, bevegelse og helse</w:t>
            </w:r>
            <w:r>
              <w:rPr>
                <w:noProof/>
                <w:webHidden/>
              </w:rPr>
              <w:tab/>
            </w:r>
            <w:r>
              <w:rPr>
                <w:noProof/>
                <w:webHidden/>
              </w:rPr>
              <w:fldChar w:fldCharType="begin"/>
            </w:r>
            <w:r>
              <w:rPr>
                <w:noProof/>
                <w:webHidden/>
              </w:rPr>
              <w:instrText xml:space="preserve"> PAGEREF _Toc465754415 \h </w:instrText>
            </w:r>
            <w:r>
              <w:rPr>
                <w:noProof/>
                <w:webHidden/>
              </w:rPr>
            </w:r>
            <w:r>
              <w:rPr>
                <w:noProof/>
                <w:webHidden/>
              </w:rPr>
              <w:fldChar w:fldCharType="separate"/>
            </w:r>
            <w:r>
              <w:rPr>
                <w:noProof/>
                <w:webHidden/>
              </w:rPr>
              <w:t>9</w:t>
            </w:r>
            <w:r>
              <w:rPr>
                <w:noProof/>
                <w:webHidden/>
              </w:rPr>
              <w:fldChar w:fldCharType="end"/>
            </w:r>
          </w:hyperlink>
        </w:p>
        <w:p w14:paraId="12A58272" w14:textId="77777777" w:rsidR="00773D96" w:rsidRDefault="00773D96">
          <w:pPr>
            <w:pStyle w:val="INNH3"/>
            <w:tabs>
              <w:tab w:val="right" w:leader="dot" w:pos="9063"/>
            </w:tabs>
            <w:rPr>
              <w:rFonts w:eastAsiaTheme="minorEastAsia"/>
              <w:noProof/>
              <w:lang w:eastAsia="nb-NO"/>
            </w:rPr>
          </w:pPr>
          <w:hyperlink w:anchor="_Toc465754416" w:history="1">
            <w:r w:rsidRPr="008E354B">
              <w:rPr>
                <w:rStyle w:val="Hyperkobling"/>
                <w:rFonts w:ascii="Times New Roman" w:hAnsi="Times New Roman" w:cs="Times New Roman"/>
                <w:noProof/>
              </w:rPr>
              <w:t>Kunst, kultur og kreativitet</w:t>
            </w:r>
            <w:r>
              <w:rPr>
                <w:noProof/>
                <w:webHidden/>
              </w:rPr>
              <w:tab/>
            </w:r>
            <w:r>
              <w:rPr>
                <w:noProof/>
                <w:webHidden/>
              </w:rPr>
              <w:fldChar w:fldCharType="begin"/>
            </w:r>
            <w:r>
              <w:rPr>
                <w:noProof/>
                <w:webHidden/>
              </w:rPr>
              <w:instrText xml:space="preserve"> PAGEREF _Toc465754416 \h </w:instrText>
            </w:r>
            <w:r>
              <w:rPr>
                <w:noProof/>
                <w:webHidden/>
              </w:rPr>
            </w:r>
            <w:r>
              <w:rPr>
                <w:noProof/>
                <w:webHidden/>
              </w:rPr>
              <w:fldChar w:fldCharType="separate"/>
            </w:r>
            <w:r>
              <w:rPr>
                <w:noProof/>
                <w:webHidden/>
              </w:rPr>
              <w:t>9</w:t>
            </w:r>
            <w:r>
              <w:rPr>
                <w:noProof/>
                <w:webHidden/>
              </w:rPr>
              <w:fldChar w:fldCharType="end"/>
            </w:r>
          </w:hyperlink>
        </w:p>
        <w:p w14:paraId="728A1219" w14:textId="77777777" w:rsidR="00773D96" w:rsidRDefault="00773D96">
          <w:pPr>
            <w:pStyle w:val="INNH3"/>
            <w:tabs>
              <w:tab w:val="right" w:leader="dot" w:pos="9063"/>
            </w:tabs>
            <w:rPr>
              <w:rFonts w:eastAsiaTheme="minorEastAsia"/>
              <w:noProof/>
              <w:lang w:eastAsia="nb-NO"/>
            </w:rPr>
          </w:pPr>
          <w:hyperlink w:anchor="_Toc465754417" w:history="1">
            <w:r w:rsidRPr="008E354B">
              <w:rPr>
                <w:rStyle w:val="Hyperkobling"/>
                <w:rFonts w:ascii="Times New Roman" w:hAnsi="Times New Roman" w:cs="Times New Roman"/>
                <w:noProof/>
              </w:rPr>
              <w:t>Etikk, religion og filosofi</w:t>
            </w:r>
            <w:r>
              <w:rPr>
                <w:noProof/>
                <w:webHidden/>
              </w:rPr>
              <w:tab/>
            </w:r>
            <w:r>
              <w:rPr>
                <w:noProof/>
                <w:webHidden/>
              </w:rPr>
              <w:fldChar w:fldCharType="begin"/>
            </w:r>
            <w:r>
              <w:rPr>
                <w:noProof/>
                <w:webHidden/>
              </w:rPr>
              <w:instrText xml:space="preserve"> PAGEREF _Toc465754417 \h </w:instrText>
            </w:r>
            <w:r>
              <w:rPr>
                <w:noProof/>
                <w:webHidden/>
              </w:rPr>
            </w:r>
            <w:r>
              <w:rPr>
                <w:noProof/>
                <w:webHidden/>
              </w:rPr>
              <w:fldChar w:fldCharType="separate"/>
            </w:r>
            <w:r>
              <w:rPr>
                <w:noProof/>
                <w:webHidden/>
              </w:rPr>
              <w:t>9</w:t>
            </w:r>
            <w:r>
              <w:rPr>
                <w:noProof/>
                <w:webHidden/>
              </w:rPr>
              <w:fldChar w:fldCharType="end"/>
            </w:r>
          </w:hyperlink>
        </w:p>
        <w:p w14:paraId="35E53C3F" w14:textId="77777777" w:rsidR="00773D96" w:rsidRDefault="00773D96">
          <w:pPr>
            <w:pStyle w:val="INNH3"/>
            <w:tabs>
              <w:tab w:val="right" w:leader="dot" w:pos="9063"/>
            </w:tabs>
            <w:rPr>
              <w:rFonts w:eastAsiaTheme="minorEastAsia"/>
              <w:noProof/>
              <w:lang w:eastAsia="nb-NO"/>
            </w:rPr>
          </w:pPr>
          <w:hyperlink w:anchor="_Toc465754418" w:history="1">
            <w:r w:rsidRPr="008E354B">
              <w:rPr>
                <w:rStyle w:val="Hyperkobling"/>
                <w:rFonts w:ascii="Times New Roman" w:hAnsi="Times New Roman" w:cs="Times New Roman"/>
                <w:noProof/>
              </w:rPr>
              <w:t>Nærmiljø og samfunn</w:t>
            </w:r>
            <w:r>
              <w:rPr>
                <w:noProof/>
                <w:webHidden/>
              </w:rPr>
              <w:tab/>
            </w:r>
            <w:r>
              <w:rPr>
                <w:noProof/>
                <w:webHidden/>
              </w:rPr>
              <w:fldChar w:fldCharType="begin"/>
            </w:r>
            <w:r>
              <w:rPr>
                <w:noProof/>
                <w:webHidden/>
              </w:rPr>
              <w:instrText xml:space="preserve"> PAGEREF _Toc465754418 \h </w:instrText>
            </w:r>
            <w:r>
              <w:rPr>
                <w:noProof/>
                <w:webHidden/>
              </w:rPr>
            </w:r>
            <w:r>
              <w:rPr>
                <w:noProof/>
                <w:webHidden/>
              </w:rPr>
              <w:fldChar w:fldCharType="separate"/>
            </w:r>
            <w:r>
              <w:rPr>
                <w:noProof/>
                <w:webHidden/>
              </w:rPr>
              <w:t>9</w:t>
            </w:r>
            <w:r>
              <w:rPr>
                <w:noProof/>
                <w:webHidden/>
              </w:rPr>
              <w:fldChar w:fldCharType="end"/>
            </w:r>
          </w:hyperlink>
        </w:p>
        <w:p w14:paraId="36451DC5" w14:textId="77777777" w:rsidR="00773D96" w:rsidRDefault="00773D96">
          <w:pPr>
            <w:pStyle w:val="INNH3"/>
            <w:tabs>
              <w:tab w:val="right" w:leader="dot" w:pos="9063"/>
            </w:tabs>
            <w:rPr>
              <w:rFonts w:eastAsiaTheme="minorEastAsia"/>
              <w:noProof/>
              <w:lang w:eastAsia="nb-NO"/>
            </w:rPr>
          </w:pPr>
          <w:hyperlink w:anchor="_Toc465754419" w:history="1">
            <w:r w:rsidRPr="008E354B">
              <w:rPr>
                <w:rStyle w:val="Hyperkobling"/>
                <w:rFonts w:ascii="Times New Roman" w:hAnsi="Times New Roman" w:cs="Times New Roman"/>
                <w:noProof/>
              </w:rPr>
              <w:t>Natur, miljø og teknikk</w:t>
            </w:r>
            <w:r>
              <w:rPr>
                <w:noProof/>
                <w:webHidden/>
              </w:rPr>
              <w:tab/>
            </w:r>
            <w:r>
              <w:rPr>
                <w:noProof/>
                <w:webHidden/>
              </w:rPr>
              <w:fldChar w:fldCharType="begin"/>
            </w:r>
            <w:r>
              <w:rPr>
                <w:noProof/>
                <w:webHidden/>
              </w:rPr>
              <w:instrText xml:space="preserve"> PAGEREF _Toc465754419 \h </w:instrText>
            </w:r>
            <w:r>
              <w:rPr>
                <w:noProof/>
                <w:webHidden/>
              </w:rPr>
            </w:r>
            <w:r>
              <w:rPr>
                <w:noProof/>
                <w:webHidden/>
              </w:rPr>
              <w:fldChar w:fldCharType="separate"/>
            </w:r>
            <w:r>
              <w:rPr>
                <w:noProof/>
                <w:webHidden/>
              </w:rPr>
              <w:t>10</w:t>
            </w:r>
            <w:r>
              <w:rPr>
                <w:noProof/>
                <w:webHidden/>
              </w:rPr>
              <w:fldChar w:fldCharType="end"/>
            </w:r>
          </w:hyperlink>
        </w:p>
        <w:p w14:paraId="1493E317" w14:textId="77777777" w:rsidR="00773D96" w:rsidRDefault="00773D96">
          <w:pPr>
            <w:pStyle w:val="INNH3"/>
            <w:tabs>
              <w:tab w:val="right" w:leader="dot" w:pos="9063"/>
            </w:tabs>
            <w:rPr>
              <w:rFonts w:eastAsiaTheme="minorEastAsia"/>
              <w:noProof/>
              <w:lang w:eastAsia="nb-NO"/>
            </w:rPr>
          </w:pPr>
          <w:hyperlink w:anchor="_Toc465754420" w:history="1">
            <w:r w:rsidRPr="008E354B">
              <w:rPr>
                <w:rStyle w:val="Hyperkobling"/>
                <w:rFonts w:ascii="Times New Roman" w:hAnsi="Times New Roman" w:cs="Times New Roman"/>
                <w:noProof/>
              </w:rPr>
              <w:t>Antall, rom og form</w:t>
            </w:r>
            <w:r>
              <w:rPr>
                <w:noProof/>
                <w:webHidden/>
              </w:rPr>
              <w:tab/>
            </w:r>
            <w:r>
              <w:rPr>
                <w:noProof/>
                <w:webHidden/>
              </w:rPr>
              <w:fldChar w:fldCharType="begin"/>
            </w:r>
            <w:r>
              <w:rPr>
                <w:noProof/>
                <w:webHidden/>
              </w:rPr>
              <w:instrText xml:space="preserve"> PAGEREF _Toc465754420 \h </w:instrText>
            </w:r>
            <w:r>
              <w:rPr>
                <w:noProof/>
                <w:webHidden/>
              </w:rPr>
            </w:r>
            <w:r>
              <w:rPr>
                <w:noProof/>
                <w:webHidden/>
              </w:rPr>
              <w:fldChar w:fldCharType="separate"/>
            </w:r>
            <w:r>
              <w:rPr>
                <w:noProof/>
                <w:webHidden/>
              </w:rPr>
              <w:t>10</w:t>
            </w:r>
            <w:r>
              <w:rPr>
                <w:noProof/>
                <w:webHidden/>
              </w:rPr>
              <w:fldChar w:fldCharType="end"/>
            </w:r>
          </w:hyperlink>
        </w:p>
        <w:p w14:paraId="087B98A4" w14:textId="77777777" w:rsidR="00773D96" w:rsidRDefault="00773D96">
          <w:pPr>
            <w:pStyle w:val="INNH1"/>
            <w:tabs>
              <w:tab w:val="right" w:leader="dot" w:pos="9063"/>
            </w:tabs>
            <w:rPr>
              <w:rFonts w:eastAsiaTheme="minorEastAsia"/>
              <w:noProof/>
              <w:lang w:eastAsia="nb-NO"/>
            </w:rPr>
          </w:pPr>
          <w:hyperlink w:anchor="_Toc465754421" w:history="1">
            <w:r w:rsidRPr="008E354B">
              <w:rPr>
                <w:rStyle w:val="Hyperkobling"/>
                <w:rFonts w:ascii="Times New Roman" w:hAnsi="Times New Roman" w:cs="Times New Roman"/>
                <w:noProof/>
              </w:rPr>
              <w:t>Dokumentasjon og vurdering</w:t>
            </w:r>
            <w:r>
              <w:rPr>
                <w:noProof/>
                <w:webHidden/>
              </w:rPr>
              <w:tab/>
            </w:r>
            <w:r>
              <w:rPr>
                <w:noProof/>
                <w:webHidden/>
              </w:rPr>
              <w:fldChar w:fldCharType="begin"/>
            </w:r>
            <w:r>
              <w:rPr>
                <w:noProof/>
                <w:webHidden/>
              </w:rPr>
              <w:instrText xml:space="preserve"> PAGEREF _Toc465754421 \h </w:instrText>
            </w:r>
            <w:r>
              <w:rPr>
                <w:noProof/>
                <w:webHidden/>
              </w:rPr>
            </w:r>
            <w:r>
              <w:rPr>
                <w:noProof/>
                <w:webHidden/>
              </w:rPr>
              <w:fldChar w:fldCharType="separate"/>
            </w:r>
            <w:r>
              <w:rPr>
                <w:noProof/>
                <w:webHidden/>
              </w:rPr>
              <w:t>10</w:t>
            </w:r>
            <w:r>
              <w:rPr>
                <w:noProof/>
                <w:webHidden/>
              </w:rPr>
              <w:fldChar w:fldCharType="end"/>
            </w:r>
          </w:hyperlink>
        </w:p>
        <w:p w14:paraId="089B704C" w14:textId="77777777" w:rsidR="00773D96" w:rsidRDefault="00773D96">
          <w:pPr>
            <w:pStyle w:val="INNH3"/>
            <w:tabs>
              <w:tab w:val="right" w:leader="dot" w:pos="9063"/>
            </w:tabs>
            <w:rPr>
              <w:rFonts w:eastAsiaTheme="minorEastAsia"/>
              <w:noProof/>
              <w:lang w:eastAsia="nb-NO"/>
            </w:rPr>
          </w:pPr>
          <w:hyperlink w:anchor="_Toc465754422" w:history="1">
            <w:r w:rsidRPr="008E354B">
              <w:rPr>
                <w:rStyle w:val="Hyperkobling"/>
                <w:rFonts w:ascii="Times New Roman" w:hAnsi="Times New Roman" w:cs="Times New Roman"/>
                <w:noProof/>
              </w:rPr>
              <w:t>Samarbeidspartnere</w:t>
            </w:r>
            <w:r>
              <w:rPr>
                <w:noProof/>
                <w:webHidden/>
              </w:rPr>
              <w:tab/>
            </w:r>
            <w:r>
              <w:rPr>
                <w:noProof/>
                <w:webHidden/>
              </w:rPr>
              <w:fldChar w:fldCharType="begin"/>
            </w:r>
            <w:r>
              <w:rPr>
                <w:noProof/>
                <w:webHidden/>
              </w:rPr>
              <w:instrText xml:space="preserve"> PAGEREF _Toc465754422 \h </w:instrText>
            </w:r>
            <w:r>
              <w:rPr>
                <w:noProof/>
                <w:webHidden/>
              </w:rPr>
            </w:r>
            <w:r>
              <w:rPr>
                <w:noProof/>
                <w:webHidden/>
              </w:rPr>
              <w:fldChar w:fldCharType="separate"/>
            </w:r>
            <w:r>
              <w:rPr>
                <w:noProof/>
                <w:webHidden/>
              </w:rPr>
              <w:t>10</w:t>
            </w:r>
            <w:r>
              <w:rPr>
                <w:noProof/>
                <w:webHidden/>
              </w:rPr>
              <w:fldChar w:fldCharType="end"/>
            </w:r>
          </w:hyperlink>
        </w:p>
        <w:p w14:paraId="4E2FC73C" w14:textId="77777777" w:rsidR="00773D96" w:rsidRDefault="00773D96">
          <w:pPr>
            <w:pStyle w:val="INNH3"/>
            <w:tabs>
              <w:tab w:val="right" w:leader="dot" w:pos="9063"/>
            </w:tabs>
            <w:rPr>
              <w:rFonts w:eastAsiaTheme="minorEastAsia"/>
              <w:noProof/>
              <w:lang w:eastAsia="nb-NO"/>
            </w:rPr>
          </w:pPr>
          <w:hyperlink w:anchor="_Toc465754423" w:history="1">
            <w:r w:rsidRPr="008E354B">
              <w:rPr>
                <w:rStyle w:val="Hyperkobling"/>
                <w:rFonts w:ascii="Times New Roman" w:eastAsia="Times New Roman" w:hAnsi="Times New Roman" w:cs="Times New Roman"/>
                <w:noProof/>
                <w:lang w:eastAsia="nb-NO"/>
              </w:rPr>
              <w:t>Samarbeid mellom barnehagen og hjemmet.</w:t>
            </w:r>
            <w:r>
              <w:rPr>
                <w:noProof/>
                <w:webHidden/>
              </w:rPr>
              <w:tab/>
            </w:r>
            <w:r>
              <w:rPr>
                <w:noProof/>
                <w:webHidden/>
              </w:rPr>
              <w:fldChar w:fldCharType="begin"/>
            </w:r>
            <w:r>
              <w:rPr>
                <w:noProof/>
                <w:webHidden/>
              </w:rPr>
              <w:instrText xml:space="preserve"> PAGEREF _Toc465754423 \h </w:instrText>
            </w:r>
            <w:r>
              <w:rPr>
                <w:noProof/>
                <w:webHidden/>
              </w:rPr>
            </w:r>
            <w:r>
              <w:rPr>
                <w:noProof/>
                <w:webHidden/>
              </w:rPr>
              <w:fldChar w:fldCharType="separate"/>
            </w:r>
            <w:r>
              <w:rPr>
                <w:noProof/>
                <w:webHidden/>
              </w:rPr>
              <w:t>11</w:t>
            </w:r>
            <w:r>
              <w:rPr>
                <w:noProof/>
                <w:webHidden/>
              </w:rPr>
              <w:fldChar w:fldCharType="end"/>
            </w:r>
          </w:hyperlink>
        </w:p>
        <w:p w14:paraId="19FB2868" w14:textId="77777777" w:rsidR="00773D96" w:rsidRDefault="00773D96">
          <w:pPr>
            <w:pStyle w:val="INNH2"/>
            <w:tabs>
              <w:tab w:val="right" w:leader="dot" w:pos="9063"/>
            </w:tabs>
            <w:rPr>
              <w:rFonts w:eastAsiaTheme="minorEastAsia"/>
              <w:noProof/>
              <w:lang w:eastAsia="nb-NO"/>
            </w:rPr>
          </w:pPr>
          <w:hyperlink w:anchor="_Toc465754424" w:history="1">
            <w:r w:rsidRPr="008E354B">
              <w:rPr>
                <w:rStyle w:val="Hyperkobling"/>
                <w:rFonts w:ascii="Times New Roman" w:eastAsia="Times New Roman" w:hAnsi="Times New Roman" w:cs="Times New Roman"/>
                <w:noProof/>
              </w:rPr>
              <w:t>Overgang mellom avdelinger</w:t>
            </w:r>
            <w:r>
              <w:rPr>
                <w:noProof/>
                <w:webHidden/>
              </w:rPr>
              <w:tab/>
            </w:r>
            <w:r>
              <w:rPr>
                <w:noProof/>
                <w:webHidden/>
              </w:rPr>
              <w:fldChar w:fldCharType="begin"/>
            </w:r>
            <w:r>
              <w:rPr>
                <w:noProof/>
                <w:webHidden/>
              </w:rPr>
              <w:instrText xml:space="preserve"> PAGEREF _Toc465754424 \h </w:instrText>
            </w:r>
            <w:r>
              <w:rPr>
                <w:noProof/>
                <w:webHidden/>
              </w:rPr>
            </w:r>
            <w:r>
              <w:rPr>
                <w:noProof/>
                <w:webHidden/>
              </w:rPr>
              <w:fldChar w:fldCharType="separate"/>
            </w:r>
            <w:r>
              <w:rPr>
                <w:noProof/>
                <w:webHidden/>
              </w:rPr>
              <w:t>11</w:t>
            </w:r>
            <w:r>
              <w:rPr>
                <w:noProof/>
                <w:webHidden/>
              </w:rPr>
              <w:fldChar w:fldCharType="end"/>
            </w:r>
          </w:hyperlink>
        </w:p>
        <w:p w14:paraId="5349EEEE" w14:textId="77777777" w:rsidR="00773D96" w:rsidRDefault="00773D96">
          <w:pPr>
            <w:pStyle w:val="INNH2"/>
            <w:tabs>
              <w:tab w:val="right" w:leader="dot" w:pos="9063"/>
            </w:tabs>
            <w:rPr>
              <w:rFonts w:eastAsiaTheme="minorEastAsia"/>
              <w:noProof/>
              <w:lang w:eastAsia="nb-NO"/>
            </w:rPr>
          </w:pPr>
          <w:hyperlink w:anchor="_Toc465754425" w:history="1">
            <w:r w:rsidRPr="008E354B">
              <w:rPr>
                <w:rStyle w:val="Hyperkobling"/>
                <w:rFonts w:ascii="Times New Roman" w:hAnsi="Times New Roman" w:cs="Times New Roman"/>
                <w:noProof/>
              </w:rPr>
              <w:t>Overgang fra barnehage til skole</w:t>
            </w:r>
            <w:r>
              <w:rPr>
                <w:noProof/>
                <w:webHidden/>
              </w:rPr>
              <w:tab/>
            </w:r>
            <w:r>
              <w:rPr>
                <w:noProof/>
                <w:webHidden/>
              </w:rPr>
              <w:fldChar w:fldCharType="begin"/>
            </w:r>
            <w:r>
              <w:rPr>
                <w:noProof/>
                <w:webHidden/>
              </w:rPr>
              <w:instrText xml:space="preserve"> PAGEREF _Toc465754425 \h </w:instrText>
            </w:r>
            <w:r>
              <w:rPr>
                <w:noProof/>
                <w:webHidden/>
              </w:rPr>
            </w:r>
            <w:r>
              <w:rPr>
                <w:noProof/>
                <w:webHidden/>
              </w:rPr>
              <w:fldChar w:fldCharType="separate"/>
            </w:r>
            <w:r>
              <w:rPr>
                <w:noProof/>
                <w:webHidden/>
              </w:rPr>
              <w:t>11</w:t>
            </w:r>
            <w:r>
              <w:rPr>
                <w:noProof/>
                <w:webHidden/>
              </w:rPr>
              <w:fldChar w:fldCharType="end"/>
            </w:r>
          </w:hyperlink>
        </w:p>
        <w:p w14:paraId="565FEF6F" w14:textId="77777777" w:rsidR="00317C14" w:rsidRPr="009277CB" w:rsidRDefault="00317C14" w:rsidP="00317C14">
          <w:r w:rsidRPr="009277CB">
            <w:fldChar w:fldCharType="end"/>
          </w:r>
        </w:p>
      </w:sdtContent>
    </w:sdt>
    <w:p w14:paraId="39716066" w14:textId="77777777" w:rsidR="00317C14" w:rsidRPr="009277CB" w:rsidRDefault="00317C14" w:rsidP="00422B49">
      <w:pPr>
        <w:pStyle w:val="Overskrift1"/>
        <w:spacing w:line="360" w:lineRule="auto"/>
        <w:ind w:left="227" w:right="57"/>
        <w:rPr>
          <w:rFonts w:ascii="Times New Roman" w:hAnsi="Times New Roman" w:cs="Times New Roman"/>
          <w:b w:val="0"/>
          <w:sz w:val="22"/>
          <w:szCs w:val="22"/>
        </w:rPr>
      </w:pPr>
      <w:bookmarkStart w:id="1" w:name="_Toc465754396"/>
      <w:r w:rsidRPr="009277CB">
        <w:rPr>
          <w:rFonts w:ascii="Times New Roman" w:hAnsi="Times New Roman" w:cs="Times New Roman"/>
          <w:sz w:val="22"/>
          <w:szCs w:val="22"/>
        </w:rPr>
        <w:lastRenderedPageBreak/>
        <w:t>Om Steinberget barnehag</w:t>
      </w:r>
      <w:r w:rsidRPr="009277CB">
        <w:rPr>
          <w:rFonts w:ascii="Times New Roman" w:hAnsi="Times New Roman" w:cs="Times New Roman"/>
          <w:b w:val="0"/>
          <w:sz w:val="22"/>
          <w:szCs w:val="22"/>
        </w:rPr>
        <w:t>e.</w:t>
      </w:r>
      <w:bookmarkEnd w:id="1"/>
    </w:p>
    <w:p w14:paraId="4D8BF22F"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Steinberget barnehage er en, privat foreldre eid andelsbarnehage,</w:t>
      </w:r>
      <w:r w:rsidR="00866936" w:rsidRPr="009277CB">
        <w:rPr>
          <w:rFonts w:ascii="Times New Roman" w:eastAsia="Times New Roman" w:hAnsi="Times New Roman" w:cs="Times New Roman"/>
          <w:lang w:eastAsia="nb-NO"/>
        </w:rPr>
        <w:t xml:space="preserve"> med 4 avdelinger og</w:t>
      </w:r>
      <w:r w:rsidRPr="009277CB">
        <w:rPr>
          <w:rFonts w:ascii="Times New Roman" w:eastAsia="Times New Roman" w:hAnsi="Times New Roman" w:cs="Times New Roman"/>
          <w:lang w:eastAsia="nb-NO"/>
        </w:rPr>
        <w:t xml:space="preserve"> totalt 60 ba</w:t>
      </w:r>
      <w:r w:rsidR="00866936" w:rsidRPr="009277CB">
        <w:rPr>
          <w:rFonts w:ascii="Times New Roman" w:eastAsia="Times New Roman" w:hAnsi="Times New Roman" w:cs="Times New Roman"/>
          <w:lang w:eastAsia="nb-NO"/>
        </w:rPr>
        <w:t>rn</w:t>
      </w:r>
      <w:r w:rsidRPr="009277CB">
        <w:rPr>
          <w:rFonts w:ascii="Times New Roman" w:eastAsia="Times New Roman" w:hAnsi="Times New Roman" w:cs="Times New Roman"/>
          <w:lang w:eastAsia="nb-NO"/>
        </w:rPr>
        <w:t xml:space="preserve"> i alderen 1-6 år. Barnehagen åpnet i september1994 og drives gjennom tilskudd fr</w:t>
      </w:r>
      <w:r w:rsidR="00866936" w:rsidRPr="009277CB">
        <w:rPr>
          <w:rFonts w:ascii="Times New Roman" w:eastAsia="Times New Roman" w:hAnsi="Times New Roman" w:cs="Times New Roman"/>
          <w:lang w:eastAsia="nb-NO"/>
        </w:rPr>
        <w:t>a stat og kommune samt foreldre</w:t>
      </w:r>
      <w:r w:rsidRPr="009277CB">
        <w:rPr>
          <w:rFonts w:ascii="Times New Roman" w:eastAsia="Times New Roman" w:hAnsi="Times New Roman" w:cs="Times New Roman"/>
          <w:lang w:eastAsia="nb-NO"/>
        </w:rPr>
        <w:t>betaling.</w:t>
      </w:r>
    </w:p>
    <w:p w14:paraId="0CD6D9B5"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p>
    <w:p w14:paraId="296AA60F"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Barnehageloven og rammeplanen for barnehagen gir retningslinjer for drift av barnehagen, og barnehagens vedtekter og planer tar utgangspunkt i dette. Jmf. barnehageloven § 1 tredje ledd, har barnehagen reservert seg fra lovens kristne livssynsformål. Dette bet</w:t>
      </w:r>
      <w:r w:rsidR="00866936" w:rsidRPr="009277CB">
        <w:rPr>
          <w:rFonts w:ascii="Times New Roman" w:eastAsia="Times New Roman" w:hAnsi="Times New Roman" w:cs="Times New Roman"/>
          <w:lang w:eastAsia="nb-NO"/>
        </w:rPr>
        <w:t>yr at vi står</w:t>
      </w:r>
      <w:r w:rsidRPr="009277CB">
        <w:rPr>
          <w:rFonts w:ascii="Times New Roman" w:eastAsia="Times New Roman" w:hAnsi="Times New Roman" w:cs="Times New Roman"/>
          <w:lang w:eastAsia="nb-NO"/>
        </w:rPr>
        <w:t xml:space="preserve"> fritt til å bestemme hvordan vi vil lære barn om tro og verdier. Opplæring til tro er hjemmets ansvar.</w:t>
      </w:r>
    </w:p>
    <w:p w14:paraId="7B7154DA"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Barnehagen er medlem av arbeidsgiverorganisasjonen ”Private barnehag</w:t>
      </w:r>
      <w:r w:rsidR="00866936" w:rsidRPr="009277CB">
        <w:rPr>
          <w:rFonts w:ascii="Times New Roman" w:eastAsia="Times New Roman" w:hAnsi="Times New Roman" w:cs="Times New Roman"/>
          <w:lang w:eastAsia="nb-NO"/>
        </w:rPr>
        <w:t>ers Landsforbund”, og følger deres</w:t>
      </w:r>
      <w:r w:rsidRPr="009277CB">
        <w:rPr>
          <w:rFonts w:ascii="Times New Roman" w:eastAsia="Times New Roman" w:hAnsi="Times New Roman" w:cs="Times New Roman"/>
          <w:lang w:eastAsia="nb-NO"/>
        </w:rPr>
        <w:t xml:space="preserve"> Hoved- og tariffavtale.</w:t>
      </w:r>
    </w:p>
    <w:p w14:paraId="45D1335E"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Barnehagen er en Inkluderende arbeidslivs-bedrift (IA), og jobber kontinuerlig med det psykososiale miljøet blant personalet i barnehagen. I denne forbindelse arrangerer vi bl.a. Ia-lunsj en gang hver måned hvor ansatte i permisjoner, sykemeldinger osv</w:t>
      </w:r>
      <w:r w:rsidR="00866936" w:rsidRPr="009277CB">
        <w:rPr>
          <w:rFonts w:ascii="Times New Roman" w:eastAsia="Times New Roman" w:hAnsi="Times New Roman" w:cs="Times New Roman"/>
          <w:lang w:eastAsia="nb-NO"/>
        </w:rPr>
        <w:t>.</w:t>
      </w:r>
      <w:r w:rsidRPr="009277CB">
        <w:rPr>
          <w:rFonts w:ascii="Times New Roman" w:eastAsia="Times New Roman" w:hAnsi="Times New Roman" w:cs="Times New Roman"/>
          <w:lang w:eastAsia="nb-NO"/>
        </w:rPr>
        <w:t xml:space="preserve"> er invitert. Vi har startet egen trimgruppe, og har tilbud om 3 timer massasje pr.år ved KNA i arbeidstiden.</w:t>
      </w:r>
    </w:p>
    <w:p w14:paraId="05AC86E0"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p>
    <w:p w14:paraId="46BEFE2A"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Andelslagets styre er barnehagens øverste organ. Styret består av 4 andelseiere og 1 ansatt, samt 3 varamedlemmer. Styrer har møteplikt, tale- og forslagsrett i Styret.</w:t>
      </w:r>
    </w:p>
    <w:p w14:paraId="28297357"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Representantene velges for 2 år om gangen på årsmøtet. Årsmøtet avholdes innen utgangen av mai hvert år. Andelslagets st</w:t>
      </w:r>
      <w:r w:rsidR="00422B49" w:rsidRPr="009277CB">
        <w:rPr>
          <w:rFonts w:ascii="Times New Roman" w:eastAsia="Times New Roman" w:hAnsi="Times New Roman" w:cs="Times New Roman"/>
          <w:lang w:eastAsia="nb-NO"/>
        </w:rPr>
        <w:t>yre</w:t>
      </w:r>
      <w:r w:rsidRPr="009277CB">
        <w:rPr>
          <w:rFonts w:ascii="Times New Roman" w:eastAsia="Times New Roman" w:hAnsi="Times New Roman" w:cs="Times New Roman"/>
          <w:lang w:eastAsia="nb-NO"/>
        </w:rPr>
        <w:t>.</w:t>
      </w:r>
    </w:p>
    <w:p w14:paraId="593AA187" w14:textId="77777777" w:rsidR="00317C14" w:rsidRPr="009277CB" w:rsidRDefault="00422B49"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Se ellers ”Vedtekter for drift” og ”Hovedvedtekter</w:t>
      </w:r>
      <w:r w:rsidR="00317C14" w:rsidRPr="009277CB">
        <w:rPr>
          <w:rFonts w:ascii="Times New Roman" w:eastAsia="Times New Roman" w:hAnsi="Times New Roman" w:cs="Times New Roman"/>
          <w:lang w:eastAsia="nb-NO"/>
        </w:rPr>
        <w:t>”. Har møte ca. en gang pr måned.</w:t>
      </w:r>
    </w:p>
    <w:p w14:paraId="3953987A"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 xml:space="preserve">Barnehagen har </w:t>
      </w:r>
      <w:r w:rsidR="00653E5B" w:rsidRPr="009277CB">
        <w:rPr>
          <w:rFonts w:ascii="Times New Roman" w:eastAsia="Times New Roman" w:hAnsi="Times New Roman" w:cs="Times New Roman"/>
          <w:lang w:eastAsia="nb-NO"/>
        </w:rPr>
        <w:t xml:space="preserve">valgt å lage en </w:t>
      </w:r>
      <w:r w:rsidRPr="009277CB">
        <w:rPr>
          <w:rFonts w:ascii="Times New Roman" w:eastAsia="Times New Roman" w:hAnsi="Times New Roman" w:cs="Times New Roman"/>
          <w:lang w:eastAsia="nb-NO"/>
        </w:rPr>
        <w:t>Års</w:t>
      </w:r>
      <w:r w:rsidR="00422B49" w:rsidRPr="009277CB">
        <w:rPr>
          <w:rFonts w:ascii="Times New Roman" w:eastAsia="Times New Roman" w:hAnsi="Times New Roman" w:cs="Times New Roman"/>
          <w:lang w:eastAsia="nb-NO"/>
        </w:rPr>
        <w:t>plan</w:t>
      </w:r>
      <w:r w:rsidRPr="009277CB">
        <w:rPr>
          <w:rFonts w:ascii="Times New Roman" w:eastAsia="Times New Roman" w:hAnsi="Times New Roman" w:cs="Times New Roman"/>
          <w:lang w:eastAsia="nb-NO"/>
        </w:rPr>
        <w:t xml:space="preserve"> for Steinberget barnehage </w:t>
      </w:r>
      <w:r w:rsidR="00422B49" w:rsidRPr="009277CB">
        <w:rPr>
          <w:rFonts w:ascii="Times New Roman" w:eastAsia="Times New Roman" w:hAnsi="Times New Roman" w:cs="Times New Roman"/>
          <w:lang w:eastAsia="nb-NO"/>
        </w:rPr>
        <w:t>som leveres ut hver januar</w:t>
      </w:r>
      <w:r w:rsidR="00866936" w:rsidRPr="009277CB">
        <w:rPr>
          <w:rFonts w:ascii="Times New Roman" w:eastAsia="Times New Roman" w:hAnsi="Times New Roman" w:cs="Times New Roman"/>
          <w:lang w:eastAsia="nb-NO"/>
        </w:rPr>
        <w:t>.</w:t>
      </w:r>
      <w:r w:rsidRPr="009277CB">
        <w:rPr>
          <w:rFonts w:ascii="Times New Roman" w:eastAsia="Times New Roman" w:hAnsi="Times New Roman" w:cs="Times New Roman"/>
          <w:lang w:eastAsia="nb-NO"/>
        </w:rPr>
        <w:t xml:space="preserve"> Denne gir informasjon om barnehagens drift, mål og innhold </w:t>
      </w:r>
      <w:r w:rsidR="00653E5B" w:rsidRPr="009277CB">
        <w:rPr>
          <w:rFonts w:ascii="Times New Roman" w:eastAsia="Times New Roman" w:hAnsi="Times New Roman" w:cs="Times New Roman"/>
          <w:lang w:eastAsia="nb-NO"/>
        </w:rPr>
        <w:t>for</w:t>
      </w:r>
      <w:r w:rsidR="00422B49" w:rsidRPr="009277CB">
        <w:rPr>
          <w:rFonts w:ascii="Times New Roman" w:eastAsia="Times New Roman" w:hAnsi="Times New Roman" w:cs="Times New Roman"/>
          <w:lang w:eastAsia="nb-NO"/>
        </w:rPr>
        <w:t xml:space="preserve"> kommende kalender år</w:t>
      </w:r>
      <w:r w:rsidRPr="009277CB">
        <w:rPr>
          <w:rFonts w:ascii="Times New Roman" w:eastAsia="Times New Roman" w:hAnsi="Times New Roman" w:cs="Times New Roman"/>
          <w:lang w:eastAsia="nb-NO"/>
        </w:rPr>
        <w:t>.</w:t>
      </w:r>
    </w:p>
    <w:p w14:paraId="570D5164"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p>
    <w:p w14:paraId="34F857B3" w14:textId="77777777" w:rsidR="00317C14" w:rsidRPr="009277CB" w:rsidRDefault="00317C14"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 xml:space="preserve">Samarbeidsutvalget skal jobbe for et godt samarbeid mellom barnehage og hjem, og er valgt for ett år på foreldrerådsmøtet </w:t>
      </w:r>
      <w:r w:rsidR="00866936" w:rsidRPr="009277CB">
        <w:rPr>
          <w:rFonts w:ascii="Times New Roman" w:eastAsia="Times New Roman" w:hAnsi="Times New Roman" w:cs="Times New Roman"/>
          <w:lang w:eastAsia="nb-NO"/>
        </w:rPr>
        <w:t>hver vår.</w:t>
      </w:r>
      <w:r w:rsidRPr="009277CB">
        <w:rPr>
          <w:rFonts w:ascii="Times New Roman" w:eastAsia="Times New Roman" w:hAnsi="Times New Roman" w:cs="Times New Roman"/>
          <w:lang w:eastAsia="nb-NO"/>
        </w:rPr>
        <w:t xml:space="preserve"> Har møte ved behov. Samarbeidsutvalget</w:t>
      </w:r>
      <w:r w:rsidR="006C4637" w:rsidRPr="009277CB">
        <w:rPr>
          <w:rFonts w:ascii="Times New Roman" w:eastAsia="Times New Roman" w:hAnsi="Times New Roman" w:cs="Times New Roman"/>
          <w:lang w:eastAsia="nb-NO"/>
        </w:rPr>
        <w:t>, s</w:t>
      </w:r>
      <w:r w:rsidR="000B1D85" w:rsidRPr="009277CB">
        <w:rPr>
          <w:rFonts w:ascii="Times New Roman" w:eastAsia="Times New Roman" w:hAnsi="Times New Roman" w:cs="Times New Roman"/>
          <w:lang w:eastAsia="nb-NO"/>
        </w:rPr>
        <w:t>kal godkjenne årsplanen for Steinberget b</w:t>
      </w:r>
      <w:r w:rsidR="00653E5B" w:rsidRPr="009277CB">
        <w:rPr>
          <w:rFonts w:ascii="Times New Roman" w:eastAsia="Times New Roman" w:hAnsi="Times New Roman" w:cs="Times New Roman"/>
          <w:lang w:eastAsia="nb-NO"/>
        </w:rPr>
        <w:t>arnehage.</w:t>
      </w:r>
    </w:p>
    <w:p w14:paraId="364936DC" w14:textId="77777777" w:rsidR="0032016A" w:rsidRDefault="0032016A" w:rsidP="00422B49">
      <w:pPr>
        <w:spacing w:after="0" w:line="360" w:lineRule="auto"/>
        <w:ind w:left="227" w:right="57"/>
        <w:rPr>
          <w:rFonts w:ascii="Times New Roman" w:eastAsia="Times New Roman" w:hAnsi="Times New Roman" w:cs="Times New Roman"/>
          <w:lang w:eastAsia="nb-NO"/>
        </w:rPr>
      </w:pPr>
    </w:p>
    <w:p w14:paraId="31CA5EAE" w14:textId="77777777" w:rsidR="009277CB" w:rsidRDefault="009277CB" w:rsidP="00422B49">
      <w:pPr>
        <w:spacing w:after="0" w:line="360" w:lineRule="auto"/>
        <w:ind w:left="227" w:right="57"/>
        <w:rPr>
          <w:rFonts w:ascii="Times New Roman" w:eastAsia="Times New Roman" w:hAnsi="Times New Roman" w:cs="Times New Roman"/>
          <w:lang w:eastAsia="nb-NO"/>
        </w:rPr>
      </w:pPr>
    </w:p>
    <w:p w14:paraId="3B9EFB00" w14:textId="77777777" w:rsidR="009277CB" w:rsidRDefault="009277CB" w:rsidP="00422B49">
      <w:pPr>
        <w:spacing w:after="0" w:line="360" w:lineRule="auto"/>
        <w:ind w:left="227" w:right="57"/>
        <w:rPr>
          <w:rFonts w:ascii="Times New Roman" w:eastAsia="Times New Roman" w:hAnsi="Times New Roman" w:cs="Times New Roman"/>
          <w:lang w:eastAsia="nb-NO"/>
        </w:rPr>
      </w:pPr>
    </w:p>
    <w:p w14:paraId="5D0FF4E8" w14:textId="77777777" w:rsidR="009277CB" w:rsidRDefault="009277CB" w:rsidP="00422B49">
      <w:pPr>
        <w:spacing w:after="0" w:line="360" w:lineRule="auto"/>
        <w:ind w:left="227" w:right="57"/>
        <w:rPr>
          <w:rFonts w:ascii="Times New Roman" w:eastAsia="Times New Roman" w:hAnsi="Times New Roman" w:cs="Times New Roman"/>
          <w:lang w:eastAsia="nb-NO"/>
        </w:rPr>
      </w:pPr>
    </w:p>
    <w:p w14:paraId="4833542E" w14:textId="77777777" w:rsidR="009277CB" w:rsidRDefault="009277CB" w:rsidP="00422B49">
      <w:pPr>
        <w:spacing w:after="0" w:line="360" w:lineRule="auto"/>
        <w:ind w:left="227" w:right="57"/>
        <w:rPr>
          <w:rFonts w:ascii="Times New Roman" w:eastAsia="Times New Roman" w:hAnsi="Times New Roman" w:cs="Times New Roman"/>
          <w:lang w:eastAsia="nb-NO"/>
        </w:rPr>
      </w:pPr>
    </w:p>
    <w:p w14:paraId="743131C3" w14:textId="77777777" w:rsidR="009277CB" w:rsidRDefault="009277CB" w:rsidP="00422B49">
      <w:pPr>
        <w:spacing w:after="0" w:line="360" w:lineRule="auto"/>
        <w:ind w:left="227" w:right="57"/>
        <w:rPr>
          <w:rFonts w:ascii="Times New Roman" w:eastAsia="Times New Roman" w:hAnsi="Times New Roman" w:cs="Times New Roman"/>
          <w:lang w:eastAsia="nb-NO"/>
        </w:rPr>
      </w:pPr>
    </w:p>
    <w:p w14:paraId="1E4F09DE" w14:textId="77777777" w:rsidR="009277CB" w:rsidRPr="009277CB" w:rsidRDefault="009277CB" w:rsidP="00422B49">
      <w:pPr>
        <w:spacing w:after="0" w:line="360" w:lineRule="auto"/>
        <w:ind w:left="227" w:right="57"/>
        <w:rPr>
          <w:rFonts w:ascii="Times New Roman" w:eastAsia="Times New Roman" w:hAnsi="Times New Roman" w:cs="Times New Roman"/>
          <w:lang w:eastAsia="nb-NO"/>
        </w:rPr>
      </w:pPr>
    </w:p>
    <w:p w14:paraId="593A3F39" w14:textId="77777777" w:rsidR="008F7B1E" w:rsidRPr="009277CB" w:rsidRDefault="008F7B1E" w:rsidP="006F4001">
      <w:pPr>
        <w:pStyle w:val="Overskrift2"/>
        <w:spacing w:line="360" w:lineRule="auto"/>
        <w:ind w:left="227" w:right="57"/>
        <w:rPr>
          <w:rFonts w:ascii="Times New Roman" w:hAnsi="Times New Roman" w:cs="Times New Roman"/>
          <w:sz w:val="22"/>
          <w:szCs w:val="22"/>
        </w:rPr>
      </w:pPr>
      <w:bookmarkStart w:id="2" w:name="_Toc465754397"/>
      <w:r w:rsidRPr="009277CB">
        <w:rPr>
          <w:rFonts w:ascii="Times New Roman" w:hAnsi="Times New Roman" w:cs="Times New Roman"/>
          <w:sz w:val="22"/>
          <w:szCs w:val="22"/>
        </w:rPr>
        <w:lastRenderedPageBreak/>
        <w:t>Avdelingsoversikt</w:t>
      </w:r>
      <w:bookmarkEnd w:id="2"/>
    </w:p>
    <w:p w14:paraId="2A9842AD" w14:textId="77777777" w:rsidR="00F51899" w:rsidRDefault="008F7B1E" w:rsidP="00F51899">
      <w:pPr>
        <w:spacing w:line="360" w:lineRule="auto"/>
        <w:ind w:left="227" w:right="57"/>
        <w:rPr>
          <w:rStyle w:val="Overskrift3Tegn"/>
        </w:rPr>
      </w:pPr>
      <w:r w:rsidRPr="009277CB">
        <w:rPr>
          <w:rFonts w:ascii="Times New Roman" w:hAnsi="Times New Roman" w:cs="Times New Roman"/>
        </w:rPr>
        <w:t>Barnehagen har 7 pedagoger</w:t>
      </w:r>
      <w:r w:rsidR="00653E5B" w:rsidRPr="009277CB">
        <w:rPr>
          <w:rFonts w:ascii="Times New Roman" w:hAnsi="Times New Roman" w:cs="Times New Roman"/>
        </w:rPr>
        <w:t xml:space="preserve"> og </w:t>
      </w:r>
      <w:r w:rsidRPr="009277CB">
        <w:rPr>
          <w:rFonts w:ascii="Times New Roman" w:hAnsi="Times New Roman" w:cs="Times New Roman"/>
        </w:rPr>
        <w:t xml:space="preserve">16 assistenter. Vi har også en assistent på kjøkkenet som  lager varmmat hver </w:t>
      </w:r>
      <w:r w:rsidR="00866936" w:rsidRPr="009277CB">
        <w:rPr>
          <w:rFonts w:ascii="Times New Roman" w:hAnsi="Times New Roman" w:cs="Times New Roman"/>
        </w:rPr>
        <w:t>t</w:t>
      </w:r>
      <w:r w:rsidRPr="009277CB">
        <w:rPr>
          <w:rFonts w:ascii="Times New Roman" w:hAnsi="Times New Roman" w:cs="Times New Roman"/>
        </w:rPr>
        <w:t>irsdag og torsdag.</w:t>
      </w:r>
      <w:r w:rsidR="00F51899" w:rsidRPr="00F51899">
        <w:rPr>
          <w:rStyle w:val="Overskrift3Tegn"/>
        </w:rPr>
        <w:t xml:space="preserve"> </w:t>
      </w:r>
    </w:p>
    <w:p w14:paraId="2E42BFF0" w14:textId="77777777" w:rsidR="00F51899" w:rsidRPr="009277CB" w:rsidRDefault="00F51899" w:rsidP="00F51899">
      <w:pPr>
        <w:spacing w:line="360" w:lineRule="auto"/>
        <w:ind w:left="227" w:right="57"/>
        <w:rPr>
          <w:rFonts w:ascii="Times New Roman" w:hAnsi="Times New Roman" w:cs="Times New Roman"/>
        </w:rPr>
      </w:pPr>
      <w:bookmarkStart w:id="3" w:name="_Toc465754398"/>
      <w:r w:rsidRPr="006F4001">
        <w:rPr>
          <w:rStyle w:val="Overskrift3Tegn"/>
        </w:rPr>
        <w:t>Gullklumpen: 0-3 år</w:t>
      </w:r>
      <w:bookmarkEnd w:id="3"/>
    </w:p>
    <w:tbl>
      <w:tblPr>
        <w:tblStyle w:val="Tabellrutenett"/>
        <w:tblW w:w="9099"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50"/>
      </w:tblGrid>
      <w:tr w:rsidR="00F51899" w:rsidRPr="009277CB" w14:paraId="54195D02" w14:textId="77777777" w:rsidTr="009F38DF">
        <w:trPr>
          <w:trHeight w:hRule="exact" w:val="284"/>
        </w:trPr>
        <w:tc>
          <w:tcPr>
            <w:tcW w:w="4549" w:type="dxa"/>
          </w:tcPr>
          <w:p w14:paraId="51CA32E7" w14:textId="77777777" w:rsidR="00F51899" w:rsidRPr="009277CB" w:rsidRDefault="00F51899" w:rsidP="009F38DF">
            <w:pPr>
              <w:pStyle w:val="Brdtekst2"/>
              <w:spacing w:line="360" w:lineRule="auto"/>
              <w:ind w:left="227" w:right="57"/>
              <w:rPr>
                <w:sz w:val="22"/>
                <w:szCs w:val="22"/>
              </w:rPr>
            </w:pPr>
            <w:r>
              <w:rPr>
                <w:sz w:val="22"/>
                <w:szCs w:val="22"/>
              </w:rPr>
              <w:t>Lise Mentzoni</w:t>
            </w:r>
          </w:p>
        </w:tc>
        <w:tc>
          <w:tcPr>
            <w:tcW w:w="4550" w:type="dxa"/>
          </w:tcPr>
          <w:p w14:paraId="550FA427" w14:textId="77777777" w:rsidR="00F51899" w:rsidRPr="009277CB" w:rsidRDefault="00F51899" w:rsidP="009F38DF">
            <w:pPr>
              <w:pStyle w:val="Brdtekst2"/>
              <w:spacing w:line="360" w:lineRule="auto"/>
              <w:ind w:left="227" w:right="57"/>
              <w:rPr>
                <w:sz w:val="22"/>
                <w:szCs w:val="22"/>
              </w:rPr>
            </w:pPr>
            <w:r>
              <w:rPr>
                <w:sz w:val="22"/>
                <w:szCs w:val="22"/>
              </w:rPr>
              <w:t>Pedagog</w:t>
            </w:r>
          </w:p>
        </w:tc>
      </w:tr>
      <w:tr w:rsidR="00F51899" w:rsidRPr="009277CB" w14:paraId="798757E3" w14:textId="77777777" w:rsidTr="009F38DF">
        <w:trPr>
          <w:trHeight w:hRule="exact" w:val="284"/>
        </w:trPr>
        <w:tc>
          <w:tcPr>
            <w:tcW w:w="4549" w:type="dxa"/>
          </w:tcPr>
          <w:p w14:paraId="6C1204B1" w14:textId="77777777" w:rsidR="00F51899" w:rsidRPr="009277CB" w:rsidRDefault="00F51899" w:rsidP="009F38DF">
            <w:pPr>
              <w:pStyle w:val="Brdtekst2"/>
              <w:spacing w:line="360" w:lineRule="auto"/>
              <w:ind w:left="227" w:right="57"/>
              <w:rPr>
                <w:sz w:val="22"/>
                <w:szCs w:val="22"/>
              </w:rPr>
            </w:pPr>
            <w:r w:rsidRPr="009277CB">
              <w:rPr>
                <w:sz w:val="22"/>
                <w:szCs w:val="22"/>
              </w:rPr>
              <w:t>Monica Tingvoll</w:t>
            </w:r>
          </w:p>
        </w:tc>
        <w:tc>
          <w:tcPr>
            <w:tcW w:w="4550" w:type="dxa"/>
          </w:tcPr>
          <w:p w14:paraId="0A4AFAE2" w14:textId="77777777" w:rsidR="00F51899" w:rsidRPr="009277CB" w:rsidRDefault="00F51899" w:rsidP="009F38DF">
            <w:pPr>
              <w:pStyle w:val="Brdtekst2"/>
              <w:spacing w:line="360" w:lineRule="auto"/>
              <w:ind w:left="227" w:right="57"/>
              <w:rPr>
                <w:sz w:val="22"/>
                <w:szCs w:val="22"/>
              </w:rPr>
            </w:pPr>
            <w:r w:rsidRPr="009277CB">
              <w:rPr>
                <w:sz w:val="22"/>
                <w:szCs w:val="22"/>
              </w:rPr>
              <w:t>Assistent</w:t>
            </w:r>
          </w:p>
        </w:tc>
      </w:tr>
      <w:tr w:rsidR="00F51899" w:rsidRPr="009277CB" w14:paraId="7C1EAD99" w14:textId="77777777" w:rsidTr="009F38DF">
        <w:trPr>
          <w:trHeight w:hRule="exact" w:val="284"/>
        </w:trPr>
        <w:tc>
          <w:tcPr>
            <w:tcW w:w="4549" w:type="dxa"/>
          </w:tcPr>
          <w:p w14:paraId="58438A9C" w14:textId="77777777" w:rsidR="00F51899" w:rsidRPr="009277CB" w:rsidRDefault="00F51899" w:rsidP="009F38DF">
            <w:pPr>
              <w:spacing w:line="360" w:lineRule="auto"/>
              <w:ind w:left="227" w:right="57"/>
              <w:rPr>
                <w:rFonts w:ascii="Times New Roman" w:hAnsi="Times New Roman" w:cs="Times New Roman"/>
              </w:rPr>
            </w:pPr>
            <w:r>
              <w:rPr>
                <w:rFonts w:ascii="Times New Roman" w:hAnsi="Times New Roman" w:cs="Times New Roman"/>
              </w:rPr>
              <w:t>Julia Hansen</w:t>
            </w:r>
          </w:p>
        </w:tc>
        <w:tc>
          <w:tcPr>
            <w:tcW w:w="4550" w:type="dxa"/>
          </w:tcPr>
          <w:p w14:paraId="32297949" w14:textId="77777777" w:rsidR="00F51899" w:rsidRPr="009277CB" w:rsidRDefault="00F51899" w:rsidP="009F38DF">
            <w:pPr>
              <w:pStyle w:val="Brdtekst2"/>
              <w:spacing w:line="360" w:lineRule="auto"/>
              <w:ind w:left="227" w:right="57"/>
              <w:rPr>
                <w:sz w:val="22"/>
                <w:szCs w:val="22"/>
              </w:rPr>
            </w:pPr>
            <w:r w:rsidRPr="009277CB">
              <w:rPr>
                <w:sz w:val="22"/>
                <w:szCs w:val="22"/>
              </w:rPr>
              <w:t>Assistent</w:t>
            </w:r>
          </w:p>
        </w:tc>
      </w:tr>
      <w:tr w:rsidR="00F51899" w:rsidRPr="009277CB" w14:paraId="43777836" w14:textId="77777777" w:rsidTr="009F38DF">
        <w:trPr>
          <w:trHeight w:hRule="exact" w:val="284"/>
        </w:trPr>
        <w:tc>
          <w:tcPr>
            <w:tcW w:w="4549" w:type="dxa"/>
          </w:tcPr>
          <w:p w14:paraId="3FF6BCBF" w14:textId="77777777" w:rsidR="00F51899" w:rsidRPr="009277CB" w:rsidRDefault="00F51899" w:rsidP="009F38DF">
            <w:pPr>
              <w:pStyle w:val="Brdtekst2"/>
              <w:spacing w:line="360" w:lineRule="auto"/>
              <w:ind w:left="227" w:right="57"/>
              <w:rPr>
                <w:sz w:val="22"/>
                <w:szCs w:val="22"/>
              </w:rPr>
            </w:pPr>
            <w:r w:rsidRPr="009277CB">
              <w:rPr>
                <w:sz w:val="22"/>
                <w:szCs w:val="22"/>
              </w:rPr>
              <w:t>Guri Solhaug</w:t>
            </w:r>
          </w:p>
        </w:tc>
        <w:tc>
          <w:tcPr>
            <w:tcW w:w="4550" w:type="dxa"/>
          </w:tcPr>
          <w:p w14:paraId="77B3B018" w14:textId="77777777" w:rsidR="00F51899" w:rsidRPr="009277CB" w:rsidRDefault="00F51899" w:rsidP="009F38DF">
            <w:pPr>
              <w:pStyle w:val="Brdtekst2"/>
              <w:spacing w:line="360" w:lineRule="auto"/>
              <w:ind w:left="227" w:right="57"/>
              <w:rPr>
                <w:sz w:val="22"/>
                <w:szCs w:val="22"/>
              </w:rPr>
            </w:pPr>
            <w:r w:rsidRPr="009277CB">
              <w:rPr>
                <w:sz w:val="22"/>
                <w:szCs w:val="22"/>
              </w:rPr>
              <w:t>Assistent</w:t>
            </w:r>
          </w:p>
        </w:tc>
      </w:tr>
      <w:tr w:rsidR="00F51899" w:rsidRPr="009277CB" w14:paraId="15856AFF" w14:textId="77777777" w:rsidTr="009F38DF">
        <w:trPr>
          <w:trHeight w:hRule="exact" w:val="284"/>
        </w:trPr>
        <w:tc>
          <w:tcPr>
            <w:tcW w:w="4549" w:type="dxa"/>
          </w:tcPr>
          <w:p w14:paraId="594B943F" w14:textId="77777777" w:rsidR="00F51899" w:rsidRPr="009277CB" w:rsidRDefault="00F51899" w:rsidP="009F38DF">
            <w:pPr>
              <w:pStyle w:val="Brdtekst2"/>
              <w:spacing w:line="360" w:lineRule="auto"/>
              <w:ind w:left="227" w:right="57"/>
              <w:rPr>
                <w:sz w:val="22"/>
                <w:szCs w:val="22"/>
              </w:rPr>
            </w:pPr>
          </w:p>
        </w:tc>
        <w:tc>
          <w:tcPr>
            <w:tcW w:w="4550" w:type="dxa"/>
          </w:tcPr>
          <w:p w14:paraId="43830C8E" w14:textId="77777777" w:rsidR="00F51899" w:rsidRPr="009277CB" w:rsidRDefault="00F51899" w:rsidP="009F38DF">
            <w:pPr>
              <w:pStyle w:val="Brdtekst2"/>
              <w:spacing w:line="360" w:lineRule="auto"/>
              <w:ind w:left="227" w:right="57"/>
              <w:rPr>
                <w:sz w:val="22"/>
                <w:szCs w:val="22"/>
              </w:rPr>
            </w:pPr>
          </w:p>
        </w:tc>
      </w:tr>
    </w:tbl>
    <w:p w14:paraId="3A667016" w14:textId="77777777" w:rsidR="00F51899" w:rsidRPr="009277CB" w:rsidRDefault="00F51899" w:rsidP="00F51899">
      <w:pPr>
        <w:pStyle w:val="Overskrift3"/>
        <w:spacing w:line="360" w:lineRule="auto"/>
        <w:ind w:left="227" w:right="57"/>
        <w:rPr>
          <w:rFonts w:ascii="Times New Roman" w:hAnsi="Times New Roman" w:cs="Times New Roman"/>
        </w:rPr>
      </w:pPr>
      <w:bookmarkStart w:id="4" w:name="_Toc465754399"/>
      <w:r w:rsidRPr="009277CB">
        <w:rPr>
          <w:rFonts w:ascii="Times New Roman" w:hAnsi="Times New Roman" w:cs="Times New Roman"/>
        </w:rPr>
        <w:t>Tinntrollet: 0-3 år</w:t>
      </w:r>
      <w:bookmarkEnd w:id="4"/>
    </w:p>
    <w:tbl>
      <w:tblPr>
        <w:tblStyle w:val="Tabellrutenett"/>
        <w:tblW w:w="9099"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373"/>
        <w:gridCol w:w="3803"/>
        <w:gridCol w:w="747"/>
      </w:tblGrid>
      <w:tr w:rsidR="00F51899" w:rsidRPr="009277CB" w14:paraId="7B7531E4" w14:textId="77777777" w:rsidTr="009F38DF">
        <w:trPr>
          <w:trHeight w:hRule="exact" w:val="284"/>
        </w:trPr>
        <w:tc>
          <w:tcPr>
            <w:tcW w:w="4549" w:type="dxa"/>
            <w:gridSpan w:val="2"/>
          </w:tcPr>
          <w:p w14:paraId="06E6BF5B" w14:textId="77777777" w:rsidR="00F51899" w:rsidRPr="009277CB" w:rsidRDefault="00F51899" w:rsidP="009F38DF">
            <w:pPr>
              <w:pStyle w:val="Brdtekst2"/>
              <w:spacing w:line="360" w:lineRule="auto"/>
              <w:ind w:left="227" w:right="57"/>
              <w:rPr>
                <w:sz w:val="22"/>
                <w:szCs w:val="22"/>
              </w:rPr>
            </w:pPr>
            <w:r>
              <w:rPr>
                <w:sz w:val="22"/>
                <w:szCs w:val="22"/>
              </w:rPr>
              <w:t>Hilde Kaspersen</w:t>
            </w:r>
          </w:p>
          <w:p w14:paraId="5D47C4D9" w14:textId="77777777" w:rsidR="00F51899" w:rsidRPr="009277CB" w:rsidRDefault="00F51899" w:rsidP="009F38DF">
            <w:pPr>
              <w:pStyle w:val="Brdtekst2"/>
              <w:spacing w:line="360" w:lineRule="auto"/>
              <w:ind w:left="227" w:right="57"/>
              <w:rPr>
                <w:sz w:val="22"/>
                <w:szCs w:val="22"/>
              </w:rPr>
            </w:pPr>
          </w:p>
          <w:p w14:paraId="25579AEA" w14:textId="77777777" w:rsidR="00F51899" w:rsidRPr="009277CB" w:rsidRDefault="00F51899" w:rsidP="009F38DF">
            <w:pPr>
              <w:pStyle w:val="Brdtekst2"/>
              <w:spacing w:line="360" w:lineRule="auto"/>
              <w:ind w:left="227" w:right="57"/>
              <w:rPr>
                <w:sz w:val="22"/>
                <w:szCs w:val="22"/>
              </w:rPr>
            </w:pPr>
          </w:p>
        </w:tc>
        <w:tc>
          <w:tcPr>
            <w:tcW w:w="4550" w:type="dxa"/>
            <w:gridSpan w:val="2"/>
          </w:tcPr>
          <w:p w14:paraId="2CDED3EF" w14:textId="77777777" w:rsidR="00F51899" w:rsidRPr="009277CB" w:rsidRDefault="00F51899" w:rsidP="009F38DF">
            <w:pPr>
              <w:pStyle w:val="Brdtekst2"/>
              <w:spacing w:line="360" w:lineRule="auto"/>
              <w:ind w:left="227" w:right="57"/>
              <w:rPr>
                <w:sz w:val="22"/>
                <w:szCs w:val="22"/>
              </w:rPr>
            </w:pPr>
            <w:r>
              <w:rPr>
                <w:sz w:val="22"/>
                <w:szCs w:val="22"/>
              </w:rPr>
              <w:t>Pedagog</w:t>
            </w:r>
          </w:p>
        </w:tc>
      </w:tr>
      <w:tr w:rsidR="00F51899" w:rsidRPr="009277CB" w14:paraId="7B5F7FF6" w14:textId="77777777" w:rsidTr="009F38DF">
        <w:trPr>
          <w:trHeight w:hRule="exact" w:val="284"/>
        </w:trPr>
        <w:tc>
          <w:tcPr>
            <w:tcW w:w="4549" w:type="dxa"/>
            <w:gridSpan w:val="2"/>
          </w:tcPr>
          <w:p w14:paraId="5A07EF43" w14:textId="77777777" w:rsidR="00F51899" w:rsidRPr="009277CB" w:rsidRDefault="00F51899" w:rsidP="009F38DF">
            <w:pPr>
              <w:pStyle w:val="Brdtekst2"/>
              <w:spacing w:line="360" w:lineRule="auto"/>
              <w:ind w:left="227" w:right="57"/>
              <w:rPr>
                <w:sz w:val="22"/>
                <w:szCs w:val="22"/>
              </w:rPr>
            </w:pPr>
            <w:r>
              <w:rPr>
                <w:sz w:val="22"/>
                <w:szCs w:val="22"/>
              </w:rPr>
              <w:t>Lisbeth Pettersen</w:t>
            </w:r>
          </w:p>
          <w:p w14:paraId="7D72CBDB" w14:textId="77777777" w:rsidR="00F51899" w:rsidRPr="009277CB" w:rsidRDefault="00F51899" w:rsidP="009F38DF">
            <w:pPr>
              <w:pStyle w:val="Brdtekst2"/>
              <w:spacing w:line="360" w:lineRule="auto"/>
              <w:ind w:left="227" w:right="57"/>
              <w:rPr>
                <w:sz w:val="22"/>
                <w:szCs w:val="22"/>
              </w:rPr>
            </w:pPr>
          </w:p>
        </w:tc>
        <w:tc>
          <w:tcPr>
            <w:tcW w:w="4550" w:type="dxa"/>
            <w:gridSpan w:val="2"/>
          </w:tcPr>
          <w:p w14:paraId="38038DB1" w14:textId="77777777" w:rsidR="00F51899" w:rsidRPr="009277CB" w:rsidRDefault="00F51899" w:rsidP="009F38DF">
            <w:pPr>
              <w:pStyle w:val="Brdtekst2"/>
              <w:spacing w:line="360" w:lineRule="auto"/>
              <w:ind w:left="227" w:right="57"/>
              <w:rPr>
                <w:sz w:val="22"/>
                <w:szCs w:val="22"/>
              </w:rPr>
            </w:pPr>
            <w:r>
              <w:rPr>
                <w:sz w:val="22"/>
                <w:szCs w:val="22"/>
              </w:rPr>
              <w:t>Assistent</w:t>
            </w:r>
          </w:p>
        </w:tc>
      </w:tr>
      <w:tr w:rsidR="00F51899" w:rsidRPr="009277CB" w14:paraId="0337D4EB" w14:textId="77777777" w:rsidTr="009F38DF">
        <w:trPr>
          <w:trHeight w:hRule="exact" w:val="284"/>
        </w:trPr>
        <w:tc>
          <w:tcPr>
            <w:tcW w:w="4549" w:type="dxa"/>
            <w:gridSpan w:val="2"/>
          </w:tcPr>
          <w:p w14:paraId="19BCF735" w14:textId="77777777" w:rsidR="00F51899" w:rsidRPr="009277CB" w:rsidRDefault="00F51899" w:rsidP="009F38DF">
            <w:pPr>
              <w:pStyle w:val="Brdtekst2"/>
              <w:spacing w:line="360" w:lineRule="auto"/>
              <w:ind w:left="227" w:right="57"/>
              <w:rPr>
                <w:sz w:val="22"/>
                <w:szCs w:val="22"/>
              </w:rPr>
            </w:pPr>
            <w:r>
              <w:rPr>
                <w:sz w:val="22"/>
                <w:szCs w:val="22"/>
              </w:rPr>
              <w:t>Maria Nilsen Sørensen</w:t>
            </w:r>
          </w:p>
        </w:tc>
        <w:tc>
          <w:tcPr>
            <w:tcW w:w="4550" w:type="dxa"/>
            <w:gridSpan w:val="2"/>
          </w:tcPr>
          <w:p w14:paraId="01646308" w14:textId="77777777" w:rsidR="00F51899" w:rsidRPr="009277CB" w:rsidRDefault="00F51899" w:rsidP="009F38DF">
            <w:pPr>
              <w:pStyle w:val="Brdtekst2"/>
              <w:spacing w:line="360" w:lineRule="auto"/>
              <w:ind w:left="227" w:right="57"/>
              <w:rPr>
                <w:sz w:val="22"/>
                <w:szCs w:val="22"/>
              </w:rPr>
            </w:pPr>
            <w:r>
              <w:rPr>
                <w:sz w:val="22"/>
                <w:szCs w:val="22"/>
              </w:rPr>
              <w:t>Fagarbeider</w:t>
            </w:r>
          </w:p>
        </w:tc>
      </w:tr>
      <w:tr w:rsidR="00F51899" w:rsidRPr="009277CB" w14:paraId="125B87EE" w14:textId="77777777" w:rsidTr="009F38DF">
        <w:trPr>
          <w:trHeight w:hRule="exact" w:val="783"/>
        </w:trPr>
        <w:tc>
          <w:tcPr>
            <w:tcW w:w="4549" w:type="dxa"/>
            <w:gridSpan w:val="2"/>
          </w:tcPr>
          <w:p w14:paraId="0FEFF8E4" w14:textId="77777777" w:rsidR="00F51899" w:rsidRPr="009277CB" w:rsidRDefault="00F51899" w:rsidP="009F38DF">
            <w:pPr>
              <w:pStyle w:val="Brdtekst2"/>
              <w:spacing w:line="360" w:lineRule="auto"/>
              <w:ind w:left="227" w:right="57"/>
              <w:rPr>
                <w:sz w:val="22"/>
                <w:szCs w:val="22"/>
              </w:rPr>
            </w:pPr>
            <w:r>
              <w:rPr>
                <w:sz w:val="22"/>
                <w:szCs w:val="22"/>
              </w:rPr>
              <w:t>Siv Solbakken</w:t>
            </w:r>
          </w:p>
          <w:p w14:paraId="042C06AD" w14:textId="77777777" w:rsidR="00F51899" w:rsidRPr="009277CB" w:rsidRDefault="00F51899" w:rsidP="009F38DF">
            <w:pPr>
              <w:pStyle w:val="Brdtekst2"/>
              <w:spacing w:line="360" w:lineRule="auto"/>
              <w:ind w:left="227" w:right="57"/>
              <w:rPr>
                <w:sz w:val="22"/>
                <w:szCs w:val="22"/>
              </w:rPr>
            </w:pPr>
            <w:r>
              <w:rPr>
                <w:sz w:val="22"/>
                <w:szCs w:val="22"/>
              </w:rPr>
              <w:t>Rita Brox</w:t>
            </w:r>
          </w:p>
          <w:p w14:paraId="2808DCC0" w14:textId="77777777" w:rsidR="00F51899" w:rsidRPr="009277CB" w:rsidRDefault="00F51899" w:rsidP="009F38DF">
            <w:pPr>
              <w:pStyle w:val="Brdtekst2"/>
              <w:spacing w:line="360" w:lineRule="auto"/>
              <w:ind w:left="227" w:right="57"/>
              <w:rPr>
                <w:sz w:val="22"/>
                <w:szCs w:val="22"/>
              </w:rPr>
            </w:pPr>
          </w:p>
          <w:p w14:paraId="77096EED" w14:textId="77777777" w:rsidR="00F51899" w:rsidRPr="009277CB" w:rsidRDefault="00F51899" w:rsidP="009F38DF">
            <w:pPr>
              <w:pStyle w:val="Brdtekst2"/>
              <w:spacing w:line="360" w:lineRule="auto"/>
              <w:ind w:left="227" w:right="57"/>
              <w:rPr>
                <w:sz w:val="22"/>
                <w:szCs w:val="22"/>
              </w:rPr>
            </w:pPr>
          </w:p>
        </w:tc>
        <w:tc>
          <w:tcPr>
            <w:tcW w:w="4550" w:type="dxa"/>
            <w:gridSpan w:val="2"/>
          </w:tcPr>
          <w:p w14:paraId="3FF172FF" w14:textId="77777777" w:rsidR="00F51899" w:rsidRPr="009277CB" w:rsidRDefault="00F51899" w:rsidP="009F38DF">
            <w:pPr>
              <w:pStyle w:val="Brdtekst2"/>
              <w:spacing w:line="360" w:lineRule="auto"/>
              <w:ind w:left="227" w:right="57"/>
              <w:rPr>
                <w:sz w:val="22"/>
                <w:szCs w:val="22"/>
              </w:rPr>
            </w:pPr>
            <w:r w:rsidRPr="009277CB">
              <w:rPr>
                <w:sz w:val="22"/>
                <w:szCs w:val="22"/>
              </w:rPr>
              <w:t>Assistent</w:t>
            </w:r>
          </w:p>
          <w:p w14:paraId="2CD56A4B" w14:textId="77777777" w:rsidR="00F51899" w:rsidRPr="009277CB" w:rsidRDefault="00F51899" w:rsidP="009F38DF">
            <w:pPr>
              <w:pStyle w:val="Brdtekst2"/>
              <w:spacing w:line="360" w:lineRule="auto"/>
              <w:ind w:left="227" w:right="57"/>
              <w:rPr>
                <w:sz w:val="22"/>
                <w:szCs w:val="22"/>
              </w:rPr>
            </w:pPr>
            <w:r w:rsidRPr="009277CB">
              <w:rPr>
                <w:sz w:val="22"/>
                <w:szCs w:val="22"/>
              </w:rPr>
              <w:t>Assistent</w:t>
            </w:r>
          </w:p>
        </w:tc>
      </w:tr>
      <w:tr w:rsidR="00F51899" w:rsidRPr="009277CB" w14:paraId="036EAA9A" w14:textId="77777777" w:rsidTr="009F38DF">
        <w:trPr>
          <w:gridAfter w:val="1"/>
          <w:wAfter w:w="747" w:type="dxa"/>
          <w:trHeight w:hRule="exact" w:val="21"/>
        </w:trPr>
        <w:tc>
          <w:tcPr>
            <w:tcW w:w="4176" w:type="dxa"/>
          </w:tcPr>
          <w:p w14:paraId="5C7A7047" w14:textId="77777777" w:rsidR="00F51899" w:rsidRPr="009277CB" w:rsidRDefault="00F51899" w:rsidP="009F38DF">
            <w:pPr>
              <w:pStyle w:val="Brdtekst2"/>
              <w:spacing w:line="360" w:lineRule="auto"/>
              <w:ind w:left="227" w:right="57"/>
              <w:rPr>
                <w:sz w:val="22"/>
                <w:szCs w:val="22"/>
              </w:rPr>
            </w:pPr>
          </w:p>
        </w:tc>
        <w:tc>
          <w:tcPr>
            <w:tcW w:w="4176" w:type="dxa"/>
            <w:gridSpan w:val="2"/>
          </w:tcPr>
          <w:p w14:paraId="6032442F" w14:textId="77777777" w:rsidR="00F51899" w:rsidRPr="009277CB" w:rsidRDefault="00F51899" w:rsidP="009F38DF">
            <w:pPr>
              <w:pStyle w:val="Brdtekst2"/>
              <w:spacing w:line="360" w:lineRule="auto"/>
              <w:ind w:left="227" w:right="57"/>
              <w:rPr>
                <w:sz w:val="22"/>
                <w:szCs w:val="22"/>
              </w:rPr>
            </w:pPr>
          </w:p>
        </w:tc>
      </w:tr>
    </w:tbl>
    <w:p w14:paraId="47937C29" w14:textId="77777777" w:rsidR="00F51899" w:rsidRDefault="00F51899" w:rsidP="00F51899">
      <w:pPr>
        <w:pStyle w:val="Overskrift3"/>
        <w:rPr>
          <w:rFonts w:ascii="Times New Roman" w:hAnsi="Times New Roman" w:cs="Times New Roman"/>
        </w:rPr>
      </w:pPr>
      <w:r w:rsidRPr="009277CB">
        <w:rPr>
          <w:rFonts w:ascii="Times New Roman" w:hAnsi="Times New Roman" w:cs="Times New Roman"/>
        </w:rPr>
        <w:t xml:space="preserve">    </w:t>
      </w:r>
      <w:bookmarkStart w:id="5" w:name="_Toc465754400"/>
      <w:r>
        <w:rPr>
          <w:rFonts w:ascii="Times New Roman" w:hAnsi="Times New Roman" w:cs="Times New Roman"/>
        </w:rPr>
        <w:t>Daiamtgruva:</w:t>
      </w:r>
      <w:bookmarkEnd w:id="5"/>
      <w:r>
        <w:rPr>
          <w:rFonts w:ascii="Times New Roman" w:hAnsi="Times New Roman" w:cs="Times New Roman"/>
        </w:rPr>
        <w:t xml:space="preserve"> </w:t>
      </w:r>
    </w:p>
    <w:p w14:paraId="000EFCCD" w14:textId="77777777" w:rsidR="00F51899" w:rsidRDefault="00F51899" w:rsidP="00F51899"/>
    <w:tbl>
      <w:tblPr>
        <w:tblStyle w:val="Tabellrutenett"/>
        <w:tblW w:w="9099"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50"/>
      </w:tblGrid>
      <w:tr w:rsidR="00F51899" w:rsidRPr="009277CB" w14:paraId="5A5D1931" w14:textId="77777777" w:rsidTr="009F38DF">
        <w:trPr>
          <w:trHeight w:hRule="exact" w:val="284"/>
        </w:trPr>
        <w:tc>
          <w:tcPr>
            <w:tcW w:w="4549" w:type="dxa"/>
          </w:tcPr>
          <w:p w14:paraId="5A04F806" w14:textId="77777777" w:rsidR="00F51899" w:rsidRPr="009277CB" w:rsidRDefault="00F51899" w:rsidP="009F38DF">
            <w:pPr>
              <w:pStyle w:val="Brdtekst2"/>
              <w:spacing w:line="360" w:lineRule="auto"/>
              <w:ind w:left="227" w:right="57"/>
              <w:rPr>
                <w:sz w:val="22"/>
                <w:szCs w:val="22"/>
              </w:rPr>
            </w:pPr>
            <w:r>
              <w:rPr>
                <w:sz w:val="22"/>
                <w:szCs w:val="22"/>
              </w:rPr>
              <w:t>Irene Aas</w:t>
            </w:r>
          </w:p>
        </w:tc>
        <w:tc>
          <w:tcPr>
            <w:tcW w:w="4550" w:type="dxa"/>
          </w:tcPr>
          <w:p w14:paraId="0BABD6D3" w14:textId="77777777" w:rsidR="00F51899" w:rsidRPr="009277CB" w:rsidRDefault="00F51899" w:rsidP="009F38DF">
            <w:pPr>
              <w:pStyle w:val="Brdtekst2"/>
              <w:spacing w:line="360" w:lineRule="auto"/>
              <w:ind w:left="227" w:right="57"/>
              <w:rPr>
                <w:sz w:val="22"/>
                <w:szCs w:val="22"/>
              </w:rPr>
            </w:pPr>
            <w:r>
              <w:rPr>
                <w:sz w:val="22"/>
                <w:szCs w:val="22"/>
              </w:rPr>
              <w:t>Pedagog</w:t>
            </w:r>
          </w:p>
        </w:tc>
      </w:tr>
      <w:tr w:rsidR="00F51899" w:rsidRPr="009277CB" w14:paraId="34DD3CC8" w14:textId="77777777" w:rsidTr="009F38DF">
        <w:trPr>
          <w:trHeight w:hRule="exact" w:val="284"/>
        </w:trPr>
        <w:tc>
          <w:tcPr>
            <w:tcW w:w="4549" w:type="dxa"/>
          </w:tcPr>
          <w:p w14:paraId="409C6403" w14:textId="77777777" w:rsidR="00F51899" w:rsidRPr="009277CB" w:rsidRDefault="00F51899" w:rsidP="009F38DF">
            <w:pPr>
              <w:pStyle w:val="Brdtekst2"/>
              <w:spacing w:line="360" w:lineRule="auto"/>
              <w:ind w:left="227" w:right="57"/>
              <w:rPr>
                <w:sz w:val="22"/>
                <w:szCs w:val="22"/>
              </w:rPr>
            </w:pPr>
            <w:r>
              <w:rPr>
                <w:sz w:val="22"/>
                <w:szCs w:val="22"/>
              </w:rPr>
              <w:t>Inger Johanne Iversen</w:t>
            </w:r>
          </w:p>
        </w:tc>
        <w:tc>
          <w:tcPr>
            <w:tcW w:w="4550" w:type="dxa"/>
          </w:tcPr>
          <w:p w14:paraId="4AB5A08E" w14:textId="77777777" w:rsidR="00F51899" w:rsidRPr="009277CB" w:rsidRDefault="00F51899" w:rsidP="009F38DF">
            <w:pPr>
              <w:pStyle w:val="Brdtekst2"/>
              <w:spacing w:line="360" w:lineRule="auto"/>
              <w:ind w:left="227" w:right="57"/>
              <w:rPr>
                <w:sz w:val="22"/>
                <w:szCs w:val="22"/>
              </w:rPr>
            </w:pPr>
            <w:r>
              <w:rPr>
                <w:sz w:val="22"/>
                <w:szCs w:val="22"/>
              </w:rPr>
              <w:t>Fagarbeider</w:t>
            </w:r>
          </w:p>
        </w:tc>
      </w:tr>
      <w:tr w:rsidR="00F51899" w:rsidRPr="009277CB" w14:paraId="75F83E28" w14:textId="77777777" w:rsidTr="009F38DF">
        <w:trPr>
          <w:trHeight w:hRule="exact" w:val="284"/>
        </w:trPr>
        <w:tc>
          <w:tcPr>
            <w:tcW w:w="4549" w:type="dxa"/>
          </w:tcPr>
          <w:p w14:paraId="26718C4A" w14:textId="77777777" w:rsidR="00F51899" w:rsidRPr="009277CB" w:rsidRDefault="00F51899" w:rsidP="009F38DF">
            <w:pPr>
              <w:pStyle w:val="Brdtekst2"/>
              <w:spacing w:line="360" w:lineRule="auto"/>
              <w:ind w:left="227" w:right="57"/>
              <w:rPr>
                <w:sz w:val="22"/>
                <w:szCs w:val="22"/>
              </w:rPr>
            </w:pPr>
            <w:r>
              <w:rPr>
                <w:sz w:val="22"/>
                <w:szCs w:val="22"/>
              </w:rPr>
              <w:t>Gøril Berg</w:t>
            </w:r>
          </w:p>
        </w:tc>
        <w:tc>
          <w:tcPr>
            <w:tcW w:w="4550" w:type="dxa"/>
          </w:tcPr>
          <w:p w14:paraId="6D1FBF3B" w14:textId="77777777" w:rsidR="00F51899" w:rsidRPr="009277CB" w:rsidRDefault="00F51899" w:rsidP="009F38DF">
            <w:pPr>
              <w:pStyle w:val="Brdtekst2"/>
              <w:spacing w:line="360" w:lineRule="auto"/>
              <w:ind w:left="227" w:right="57"/>
              <w:rPr>
                <w:sz w:val="22"/>
                <w:szCs w:val="22"/>
              </w:rPr>
            </w:pPr>
            <w:r>
              <w:rPr>
                <w:sz w:val="22"/>
                <w:szCs w:val="22"/>
              </w:rPr>
              <w:t>Fag arbeider</w:t>
            </w:r>
          </w:p>
        </w:tc>
      </w:tr>
    </w:tbl>
    <w:p w14:paraId="4F756AF5" w14:textId="77777777" w:rsidR="006F4001" w:rsidRDefault="008F7B1E" w:rsidP="00DB556D">
      <w:pPr>
        <w:pStyle w:val="Overskrift3"/>
      </w:pPr>
      <w:r w:rsidRPr="009277CB">
        <w:rPr>
          <w:rFonts w:ascii="Times New Roman" w:hAnsi="Times New Roman" w:cs="Times New Roman"/>
        </w:rPr>
        <w:br/>
      </w:r>
      <w:bookmarkStart w:id="6" w:name="_Toc465754401"/>
      <w:r w:rsidR="00F51899">
        <w:t>Sølvsmia</w:t>
      </w:r>
      <w:bookmarkEnd w:id="6"/>
    </w:p>
    <w:tbl>
      <w:tblPr>
        <w:tblStyle w:val="Tabellrutenett"/>
        <w:tblW w:w="9099"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50"/>
      </w:tblGrid>
      <w:tr w:rsidR="006F4001" w:rsidRPr="009277CB" w14:paraId="69DA5769" w14:textId="77777777" w:rsidTr="0082390F">
        <w:trPr>
          <w:trHeight w:hRule="exact" w:val="284"/>
        </w:trPr>
        <w:tc>
          <w:tcPr>
            <w:tcW w:w="4549" w:type="dxa"/>
          </w:tcPr>
          <w:p w14:paraId="66951E88" w14:textId="77777777" w:rsidR="006F4001" w:rsidRPr="009277CB" w:rsidRDefault="00F51899" w:rsidP="006F4001">
            <w:pPr>
              <w:pStyle w:val="Brdtekst2"/>
              <w:spacing w:line="360" w:lineRule="auto"/>
              <w:ind w:left="227" w:right="57"/>
              <w:rPr>
                <w:sz w:val="22"/>
                <w:szCs w:val="22"/>
              </w:rPr>
            </w:pPr>
            <w:r>
              <w:rPr>
                <w:sz w:val="22"/>
                <w:szCs w:val="22"/>
              </w:rPr>
              <w:t>Martin Enoksen</w:t>
            </w:r>
          </w:p>
        </w:tc>
        <w:tc>
          <w:tcPr>
            <w:tcW w:w="4550" w:type="dxa"/>
          </w:tcPr>
          <w:p w14:paraId="01C125F8" w14:textId="77777777" w:rsidR="006F4001" w:rsidRPr="009277CB" w:rsidRDefault="006F4001" w:rsidP="006F4001">
            <w:pPr>
              <w:pStyle w:val="Brdtekst2"/>
              <w:spacing w:line="360" w:lineRule="auto"/>
              <w:ind w:left="227" w:right="57"/>
              <w:rPr>
                <w:sz w:val="22"/>
                <w:szCs w:val="22"/>
              </w:rPr>
            </w:pPr>
            <w:r>
              <w:rPr>
                <w:sz w:val="22"/>
                <w:szCs w:val="22"/>
              </w:rPr>
              <w:t>Pedagog</w:t>
            </w:r>
          </w:p>
        </w:tc>
      </w:tr>
      <w:tr w:rsidR="006F4001" w:rsidRPr="009277CB" w14:paraId="17C844D4" w14:textId="77777777" w:rsidTr="0082390F">
        <w:trPr>
          <w:trHeight w:hRule="exact" w:val="284"/>
        </w:trPr>
        <w:tc>
          <w:tcPr>
            <w:tcW w:w="4549" w:type="dxa"/>
          </w:tcPr>
          <w:p w14:paraId="78583973" w14:textId="77777777" w:rsidR="006F4001" w:rsidRPr="009277CB" w:rsidRDefault="00F51899" w:rsidP="006F4001">
            <w:pPr>
              <w:pStyle w:val="Brdtekst2"/>
              <w:spacing w:line="360" w:lineRule="auto"/>
              <w:ind w:left="227" w:right="57"/>
              <w:rPr>
                <w:sz w:val="22"/>
                <w:szCs w:val="22"/>
              </w:rPr>
            </w:pPr>
            <w:r>
              <w:rPr>
                <w:sz w:val="22"/>
                <w:szCs w:val="22"/>
              </w:rPr>
              <w:t>Mads Haug Johansen</w:t>
            </w:r>
          </w:p>
        </w:tc>
        <w:tc>
          <w:tcPr>
            <w:tcW w:w="4550" w:type="dxa"/>
          </w:tcPr>
          <w:p w14:paraId="6BA0ED9B" w14:textId="77777777" w:rsidR="006F4001" w:rsidRPr="009277CB" w:rsidRDefault="006F4001" w:rsidP="006F4001">
            <w:pPr>
              <w:pStyle w:val="Brdtekst2"/>
              <w:spacing w:line="360" w:lineRule="auto"/>
              <w:ind w:left="227" w:right="57"/>
              <w:rPr>
                <w:sz w:val="22"/>
                <w:szCs w:val="22"/>
              </w:rPr>
            </w:pPr>
            <w:r>
              <w:rPr>
                <w:sz w:val="22"/>
                <w:szCs w:val="22"/>
              </w:rPr>
              <w:t>Pedagog</w:t>
            </w:r>
          </w:p>
        </w:tc>
      </w:tr>
      <w:tr w:rsidR="006F4001" w:rsidRPr="009277CB" w14:paraId="2F273775" w14:textId="77777777" w:rsidTr="0082390F">
        <w:trPr>
          <w:trHeight w:hRule="exact" w:val="284"/>
        </w:trPr>
        <w:tc>
          <w:tcPr>
            <w:tcW w:w="4549" w:type="dxa"/>
          </w:tcPr>
          <w:p w14:paraId="790533AE" w14:textId="77777777" w:rsidR="006F4001" w:rsidRPr="009277CB" w:rsidRDefault="00F51899" w:rsidP="006F4001">
            <w:pPr>
              <w:pStyle w:val="Brdtekst2"/>
              <w:spacing w:line="360" w:lineRule="auto"/>
              <w:ind w:left="227" w:right="57"/>
              <w:rPr>
                <w:sz w:val="22"/>
                <w:szCs w:val="22"/>
              </w:rPr>
            </w:pPr>
            <w:r>
              <w:rPr>
                <w:sz w:val="22"/>
                <w:szCs w:val="22"/>
              </w:rPr>
              <w:t>Rigmor Andreassen</w:t>
            </w:r>
          </w:p>
        </w:tc>
        <w:tc>
          <w:tcPr>
            <w:tcW w:w="4550" w:type="dxa"/>
          </w:tcPr>
          <w:p w14:paraId="579CA307" w14:textId="77777777" w:rsidR="006F4001" w:rsidRPr="009277CB" w:rsidRDefault="006F4001" w:rsidP="006F4001">
            <w:pPr>
              <w:pStyle w:val="Brdtekst2"/>
              <w:spacing w:line="360" w:lineRule="auto"/>
              <w:ind w:left="227" w:right="57"/>
              <w:rPr>
                <w:sz w:val="22"/>
                <w:szCs w:val="22"/>
              </w:rPr>
            </w:pPr>
            <w:r w:rsidRPr="009277CB">
              <w:rPr>
                <w:sz w:val="22"/>
                <w:szCs w:val="22"/>
              </w:rPr>
              <w:t>Assistent</w:t>
            </w:r>
          </w:p>
        </w:tc>
      </w:tr>
    </w:tbl>
    <w:p w14:paraId="0E875D45" w14:textId="77777777" w:rsidR="00825B7C" w:rsidRDefault="00825B7C" w:rsidP="006F4001">
      <w:pPr>
        <w:pStyle w:val="Overskrift3"/>
        <w:spacing w:line="360" w:lineRule="auto"/>
        <w:ind w:left="227" w:right="57"/>
      </w:pPr>
    </w:p>
    <w:p w14:paraId="7A11EAC4" w14:textId="77777777" w:rsidR="008F7B1E" w:rsidRPr="009277CB" w:rsidRDefault="008F7B1E" w:rsidP="006F4001">
      <w:pPr>
        <w:pStyle w:val="Overskrift3"/>
        <w:spacing w:line="360" w:lineRule="auto"/>
        <w:ind w:left="227" w:right="57"/>
      </w:pPr>
      <w:bookmarkStart w:id="7" w:name="_Toc465754402"/>
      <w:r w:rsidRPr="009277CB">
        <w:t>Kontor / Kjøkken</w:t>
      </w:r>
      <w:bookmarkEnd w:id="7"/>
    </w:p>
    <w:tbl>
      <w:tblPr>
        <w:tblStyle w:val="Tabellrutenett"/>
        <w:tblW w:w="9099"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50"/>
      </w:tblGrid>
      <w:tr w:rsidR="008F7B1E" w:rsidRPr="009277CB" w14:paraId="03C5142D" w14:textId="77777777" w:rsidTr="00392F3B">
        <w:trPr>
          <w:trHeight w:hRule="exact" w:val="284"/>
        </w:trPr>
        <w:tc>
          <w:tcPr>
            <w:tcW w:w="4549" w:type="dxa"/>
          </w:tcPr>
          <w:p w14:paraId="1C686514" w14:textId="77777777" w:rsidR="008F7B1E" w:rsidRPr="009277CB" w:rsidRDefault="00E60E22" w:rsidP="006F4001">
            <w:pPr>
              <w:pStyle w:val="Brdtekst2"/>
              <w:spacing w:line="360" w:lineRule="auto"/>
              <w:ind w:left="227" w:right="57"/>
              <w:rPr>
                <w:sz w:val="22"/>
                <w:szCs w:val="22"/>
              </w:rPr>
            </w:pPr>
            <w:r w:rsidRPr="009277CB">
              <w:rPr>
                <w:sz w:val="22"/>
                <w:szCs w:val="22"/>
              </w:rPr>
              <w:t xml:space="preserve">Aslak </w:t>
            </w:r>
            <w:r w:rsidR="00653E5B" w:rsidRPr="009277CB">
              <w:rPr>
                <w:sz w:val="22"/>
                <w:szCs w:val="22"/>
              </w:rPr>
              <w:t>Sokki</w:t>
            </w:r>
          </w:p>
        </w:tc>
        <w:tc>
          <w:tcPr>
            <w:tcW w:w="4550" w:type="dxa"/>
          </w:tcPr>
          <w:p w14:paraId="6BFA7E1D" w14:textId="77777777" w:rsidR="008F7B1E" w:rsidRPr="009277CB" w:rsidRDefault="008F7B1E" w:rsidP="006F4001">
            <w:pPr>
              <w:pStyle w:val="Brdtekst2"/>
              <w:spacing w:line="360" w:lineRule="auto"/>
              <w:ind w:left="227" w:right="57"/>
              <w:rPr>
                <w:sz w:val="22"/>
                <w:szCs w:val="22"/>
              </w:rPr>
            </w:pPr>
            <w:r w:rsidRPr="009277CB">
              <w:rPr>
                <w:sz w:val="22"/>
                <w:szCs w:val="22"/>
              </w:rPr>
              <w:t>Daglig leder / styrer</w:t>
            </w:r>
          </w:p>
        </w:tc>
      </w:tr>
      <w:tr w:rsidR="008F7B1E" w:rsidRPr="009277CB" w14:paraId="301C2418" w14:textId="77777777" w:rsidTr="00392F3B">
        <w:trPr>
          <w:trHeight w:hRule="exact" w:val="284"/>
        </w:trPr>
        <w:tc>
          <w:tcPr>
            <w:tcW w:w="4549" w:type="dxa"/>
          </w:tcPr>
          <w:p w14:paraId="3AA3BCB8" w14:textId="77777777" w:rsidR="008F7B1E" w:rsidRPr="009277CB" w:rsidRDefault="00317F3C" w:rsidP="006F4001">
            <w:pPr>
              <w:pStyle w:val="Brdtekst2"/>
              <w:spacing w:line="360" w:lineRule="auto"/>
              <w:ind w:left="227" w:right="57"/>
              <w:rPr>
                <w:sz w:val="22"/>
                <w:szCs w:val="22"/>
              </w:rPr>
            </w:pPr>
            <w:r>
              <w:rPr>
                <w:sz w:val="22"/>
                <w:szCs w:val="22"/>
              </w:rPr>
              <w:t>Rita Larsen</w:t>
            </w:r>
          </w:p>
          <w:p w14:paraId="368BA56D" w14:textId="77777777" w:rsidR="00C31E96" w:rsidRPr="009277CB" w:rsidRDefault="00C31E96" w:rsidP="006F4001">
            <w:pPr>
              <w:pStyle w:val="Brdtekst2"/>
              <w:spacing w:line="360" w:lineRule="auto"/>
              <w:ind w:left="227" w:right="57"/>
              <w:rPr>
                <w:sz w:val="22"/>
                <w:szCs w:val="22"/>
              </w:rPr>
            </w:pPr>
          </w:p>
          <w:p w14:paraId="2656247C" w14:textId="77777777" w:rsidR="00C31E96" w:rsidRPr="009277CB" w:rsidRDefault="00C31E96" w:rsidP="006F4001">
            <w:pPr>
              <w:pStyle w:val="Brdtekst2"/>
              <w:spacing w:line="360" w:lineRule="auto"/>
              <w:ind w:left="227" w:right="57"/>
              <w:rPr>
                <w:sz w:val="22"/>
                <w:szCs w:val="22"/>
              </w:rPr>
            </w:pPr>
          </w:p>
          <w:p w14:paraId="51C27360" w14:textId="77777777" w:rsidR="00C31E96" w:rsidRPr="009277CB" w:rsidRDefault="00C31E96" w:rsidP="006F4001">
            <w:pPr>
              <w:pStyle w:val="Brdtekst2"/>
              <w:spacing w:line="360" w:lineRule="auto"/>
              <w:ind w:left="227" w:right="57"/>
              <w:rPr>
                <w:sz w:val="22"/>
                <w:szCs w:val="22"/>
              </w:rPr>
            </w:pPr>
          </w:p>
          <w:p w14:paraId="2BD10AE9" w14:textId="77777777" w:rsidR="00C31E96" w:rsidRPr="009277CB" w:rsidRDefault="00C31E96" w:rsidP="006F4001">
            <w:pPr>
              <w:pStyle w:val="Brdtekst2"/>
              <w:spacing w:line="360" w:lineRule="auto"/>
              <w:ind w:left="227" w:right="57"/>
              <w:rPr>
                <w:sz w:val="22"/>
                <w:szCs w:val="22"/>
              </w:rPr>
            </w:pPr>
          </w:p>
          <w:p w14:paraId="0D9C48BE" w14:textId="77777777" w:rsidR="00C31E96" w:rsidRPr="009277CB" w:rsidRDefault="00C31E96" w:rsidP="006F4001">
            <w:pPr>
              <w:pStyle w:val="Brdtekst2"/>
              <w:spacing w:line="360" w:lineRule="auto"/>
              <w:ind w:left="227" w:right="57"/>
              <w:rPr>
                <w:sz w:val="22"/>
                <w:szCs w:val="22"/>
              </w:rPr>
            </w:pPr>
          </w:p>
          <w:p w14:paraId="3F9F4810" w14:textId="77777777" w:rsidR="00C31E96" w:rsidRPr="009277CB" w:rsidRDefault="00C31E96" w:rsidP="006F4001">
            <w:pPr>
              <w:pStyle w:val="Brdtekst2"/>
              <w:spacing w:line="360" w:lineRule="auto"/>
              <w:ind w:left="227" w:right="57"/>
              <w:rPr>
                <w:sz w:val="22"/>
                <w:szCs w:val="22"/>
              </w:rPr>
            </w:pPr>
          </w:p>
          <w:p w14:paraId="5C9C59A3" w14:textId="77777777" w:rsidR="00C31E96" w:rsidRPr="009277CB" w:rsidRDefault="00C31E96" w:rsidP="006F4001">
            <w:pPr>
              <w:pStyle w:val="Brdtekst2"/>
              <w:spacing w:line="360" w:lineRule="auto"/>
              <w:ind w:left="227" w:right="57"/>
              <w:rPr>
                <w:sz w:val="22"/>
                <w:szCs w:val="22"/>
              </w:rPr>
            </w:pPr>
          </w:p>
          <w:p w14:paraId="7527BB85" w14:textId="77777777" w:rsidR="00C31E96" w:rsidRPr="009277CB" w:rsidRDefault="00C31E96" w:rsidP="006F4001">
            <w:pPr>
              <w:pStyle w:val="Brdtekst2"/>
              <w:spacing w:line="360" w:lineRule="auto"/>
              <w:ind w:left="227" w:right="57"/>
              <w:rPr>
                <w:sz w:val="22"/>
                <w:szCs w:val="22"/>
              </w:rPr>
            </w:pPr>
          </w:p>
        </w:tc>
        <w:tc>
          <w:tcPr>
            <w:tcW w:w="4550" w:type="dxa"/>
          </w:tcPr>
          <w:p w14:paraId="1051E072" w14:textId="77777777" w:rsidR="008F7B1E" w:rsidRPr="009277CB" w:rsidRDefault="008F7B1E" w:rsidP="006F4001">
            <w:pPr>
              <w:pStyle w:val="Brdtekst2"/>
              <w:spacing w:line="360" w:lineRule="auto"/>
              <w:ind w:left="227" w:right="57"/>
              <w:rPr>
                <w:sz w:val="22"/>
                <w:szCs w:val="22"/>
              </w:rPr>
            </w:pPr>
            <w:r w:rsidRPr="009277CB">
              <w:rPr>
                <w:sz w:val="22"/>
                <w:szCs w:val="22"/>
              </w:rPr>
              <w:t xml:space="preserve"> kjøkkenassistent</w:t>
            </w:r>
          </w:p>
        </w:tc>
      </w:tr>
    </w:tbl>
    <w:p w14:paraId="42A18CC7" w14:textId="77777777" w:rsidR="008F7B1E" w:rsidRPr="009277CB" w:rsidRDefault="008F7B1E" w:rsidP="006F4001">
      <w:pPr>
        <w:spacing w:line="360" w:lineRule="auto"/>
        <w:ind w:left="227" w:right="57"/>
        <w:rPr>
          <w:rFonts w:ascii="Times New Roman" w:hAnsi="Times New Roman" w:cs="Times New Roman"/>
        </w:rPr>
      </w:pPr>
    </w:p>
    <w:p w14:paraId="4AA282E3" w14:textId="77777777" w:rsidR="00C31E96" w:rsidRPr="009277CB" w:rsidRDefault="00C31E96" w:rsidP="006F4001">
      <w:pPr>
        <w:pStyle w:val="Overskrift2"/>
        <w:spacing w:line="360" w:lineRule="auto"/>
        <w:ind w:left="227" w:right="57"/>
        <w:rPr>
          <w:rFonts w:ascii="Times New Roman" w:hAnsi="Times New Roman" w:cs="Times New Roman"/>
          <w:sz w:val="22"/>
          <w:szCs w:val="22"/>
        </w:rPr>
      </w:pPr>
      <w:bookmarkStart w:id="8" w:name="_Toc465754403"/>
      <w:r w:rsidRPr="009277CB">
        <w:rPr>
          <w:rFonts w:ascii="Times New Roman" w:hAnsi="Times New Roman" w:cs="Times New Roman"/>
          <w:sz w:val="22"/>
          <w:szCs w:val="22"/>
        </w:rPr>
        <w:t>Styringsverktøy for de ansatte</w:t>
      </w:r>
      <w:bookmarkEnd w:id="8"/>
    </w:p>
    <w:p w14:paraId="57841B13" w14:textId="77777777" w:rsidR="00C31E96" w:rsidRPr="009277CB" w:rsidRDefault="00C31E96" w:rsidP="006F4001">
      <w:pPr>
        <w:spacing w:line="360" w:lineRule="auto"/>
        <w:ind w:left="227" w:right="57"/>
        <w:rPr>
          <w:rFonts w:ascii="Times New Roman" w:hAnsi="Times New Roman" w:cs="Times New Roman"/>
        </w:rPr>
      </w:pPr>
      <w:r w:rsidRPr="009277CB">
        <w:rPr>
          <w:rFonts w:ascii="Times New Roman" w:hAnsi="Times New Roman" w:cs="Times New Roman"/>
        </w:rPr>
        <w:t xml:space="preserve">Vi er lovpålagt å utarbeide en årsplan for den pedagogiske virksomheten. I tillegg har departementet lov om barnehager og en rammeplan som gir retningslinjer for barnehagens innhold og oppgaver. </w:t>
      </w:r>
    </w:p>
    <w:p w14:paraId="020F953A" w14:textId="77777777" w:rsidR="00C31E96" w:rsidRPr="009277CB" w:rsidRDefault="00C31E96" w:rsidP="00422B49">
      <w:pPr>
        <w:pStyle w:val="Brdtekst"/>
        <w:spacing w:line="360" w:lineRule="auto"/>
        <w:ind w:left="227" w:right="57"/>
        <w:rPr>
          <w:rFonts w:ascii="Times New Roman" w:hAnsi="Times New Roman" w:cs="Times New Roman"/>
          <w:b/>
        </w:rPr>
      </w:pPr>
      <w:r w:rsidRPr="009277CB">
        <w:rPr>
          <w:rFonts w:ascii="Times New Roman" w:hAnsi="Times New Roman" w:cs="Times New Roman"/>
        </w:rPr>
        <w:t>Lov om Barnehager 10.juni 2005 gir føringer om formål og innhold i barnehagen samt barns og foreldres medvirkning.</w:t>
      </w:r>
    </w:p>
    <w:p w14:paraId="2ADC8612" w14:textId="77777777" w:rsidR="00C31E96" w:rsidRPr="009277CB" w:rsidRDefault="00C31E96" w:rsidP="00422B49">
      <w:pPr>
        <w:pStyle w:val="Brdtekst"/>
        <w:spacing w:line="360" w:lineRule="auto"/>
        <w:ind w:left="227" w:right="57"/>
        <w:rPr>
          <w:rFonts w:ascii="Times New Roman" w:hAnsi="Times New Roman" w:cs="Times New Roman"/>
          <w:b/>
        </w:rPr>
      </w:pPr>
      <w:r w:rsidRPr="009277CB">
        <w:rPr>
          <w:rFonts w:ascii="Times New Roman" w:hAnsi="Times New Roman" w:cs="Times New Roman"/>
        </w:rPr>
        <w:lastRenderedPageBreak/>
        <w:t>Rammeplanen 1.juni 2006 er fastsatt av kunnskapsdepartementet og gir forskrifter for barnehagens innhold og oppgaver. Den gir blant annet føringer om hvordan hverdagslig og faglig innhold skal prege hverdagen i Steinberget barnehage og hva som skal synliggjøres i årsplanen.</w:t>
      </w:r>
    </w:p>
    <w:p w14:paraId="69103CA0" w14:textId="77777777" w:rsidR="00C31E96" w:rsidRPr="009277CB" w:rsidRDefault="00C31E96" w:rsidP="00422B49">
      <w:pPr>
        <w:pStyle w:val="Brdtekst"/>
        <w:spacing w:line="360" w:lineRule="auto"/>
        <w:ind w:left="227" w:right="57"/>
        <w:rPr>
          <w:rFonts w:ascii="Times New Roman" w:hAnsi="Times New Roman" w:cs="Times New Roman"/>
          <w:b/>
        </w:rPr>
      </w:pPr>
      <w:r w:rsidRPr="009277CB">
        <w:rPr>
          <w:rFonts w:ascii="Times New Roman" w:hAnsi="Times New Roman" w:cs="Times New Roman"/>
        </w:rPr>
        <w:t>Samfunnet, samfunnsendringer og holdninger påvirker og gjør at personalet hele tiden må være fleksible og tilpassningsdyktige for å sikre god kvalitet i barnehagen.</w:t>
      </w:r>
    </w:p>
    <w:p w14:paraId="2EF2C009" w14:textId="77777777" w:rsidR="00C31E96" w:rsidRPr="009277CB" w:rsidRDefault="00C31E96" w:rsidP="00422B49">
      <w:pPr>
        <w:pStyle w:val="Brdtekst"/>
        <w:spacing w:line="360" w:lineRule="auto"/>
        <w:ind w:left="227" w:right="57"/>
        <w:rPr>
          <w:rFonts w:ascii="Times New Roman" w:hAnsi="Times New Roman" w:cs="Times New Roman"/>
          <w:b/>
        </w:rPr>
      </w:pPr>
      <w:r w:rsidRPr="009277CB">
        <w:rPr>
          <w:rFonts w:ascii="Times New Roman" w:hAnsi="Times New Roman" w:cs="Times New Roman"/>
        </w:rPr>
        <w:t>I Steinberget barnehage skal barna få et variert og utviklende pedagogisk tilbud basert på et anerkjennende og reflekterende personal. Personalet skal formidle gode holdninger til barnet, Vi skal vise respekt for hverandre, andre kulturer og de forskjellige bakgrunnene til hvert enkelt individ.</w:t>
      </w:r>
    </w:p>
    <w:p w14:paraId="31BDE10D" w14:textId="77777777" w:rsidR="00C31E96" w:rsidRPr="009277CB" w:rsidRDefault="00C31E96" w:rsidP="00422B49">
      <w:pPr>
        <w:pStyle w:val="Brdtekst"/>
        <w:spacing w:line="360" w:lineRule="auto"/>
        <w:ind w:left="227" w:right="57"/>
        <w:rPr>
          <w:rFonts w:ascii="Times New Roman" w:hAnsi="Times New Roman" w:cs="Times New Roman"/>
          <w:b/>
        </w:rPr>
      </w:pPr>
    </w:p>
    <w:p w14:paraId="5C6F8A03" w14:textId="77777777" w:rsidR="00C31E96" w:rsidRPr="009277CB" w:rsidRDefault="00C31E96" w:rsidP="00422B49">
      <w:pPr>
        <w:pStyle w:val="Brdtekst"/>
        <w:spacing w:line="360" w:lineRule="auto"/>
        <w:ind w:left="227" w:right="57"/>
        <w:rPr>
          <w:rFonts w:ascii="Times New Roman" w:hAnsi="Times New Roman" w:cs="Times New Roman"/>
          <w:b/>
        </w:rPr>
      </w:pPr>
      <w:r w:rsidRPr="009277CB">
        <w:rPr>
          <w:rFonts w:ascii="Times New Roman" w:hAnsi="Times New Roman" w:cs="Times New Roman"/>
        </w:rPr>
        <w:t>Les mer om lov om barnehage og rammeplanen for barnehager på:</w:t>
      </w:r>
      <w:r w:rsidRPr="009277CB">
        <w:rPr>
          <w:rFonts w:ascii="Times New Roman" w:hAnsi="Times New Roman" w:cs="Times New Roman"/>
        </w:rPr>
        <w:br/>
      </w:r>
      <w:hyperlink r:id="rId9" w:history="1">
        <w:r w:rsidRPr="009277CB">
          <w:rPr>
            <w:rStyle w:val="Hyperkobling"/>
            <w:rFonts w:ascii="Times New Roman" w:hAnsi="Times New Roman" w:cs="Times New Roman"/>
          </w:rPr>
          <w:t>www.barnehage.dep.no</w:t>
        </w:r>
      </w:hyperlink>
    </w:p>
    <w:p w14:paraId="3E0E6A35" w14:textId="77777777" w:rsidR="00C31E96" w:rsidRPr="009277CB" w:rsidRDefault="00C31E96" w:rsidP="00422B49">
      <w:pPr>
        <w:pStyle w:val="Overskrift2"/>
        <w:spacing w:line="360" w:lineRule="auto"/>
        <w:ind w:left="227" w:right="57"/>
        <w:rPr>
          <w:rFonts w:ascii="Times New Roman" w:hAnsi="Times New Roman" w:cs="Times New Roman"/>
          <w:sz w:val="22"/>
          <w:szCs w:val="22"/>
        </w:rPr>
      </w:pPr>
    </w:p>
    <w:p w14:paraId="4A0D5A48" w14:textId="77777777" w:rsidR="0032016A" w:rsidRPr="009277CB" w:rsidRDefault="0032016A" w:rsidP="0032016A"/>
    <w:p w14:paraId="7D4D4CA0" w14:textId="77777777" w:rsidR="00C31E96" w:rsidRPr="009277CB" w:rsidRDefault="009277CB" w:rsidP="00422B49">
      <w:pPr>
        <w:spacing w:line="360" w:lineRule="auto"/>
        <w:ind w:left="227" w:right="57"/>
        <w:jc w:val="center"/>
        <w:rPr>
          <w:rFonts w:ascii="Times New Roman" w:hAnsi="Times New Roman" w:cs="Times New Roman"/>
        </w:rPr>
      </w:pPr>
      <w:r w:rsidRPr="009277CB">
        <w:rPr>
          <w:rFonts w:ascii="Times New Roman" w:hAnsi="Times New Roman" w:cs="Times New Roman"/>
          <w:noProof/>
          <w:lang w:eastAsia="nb-NO"/>
        </w:rPr>
        <w:drawing>
          <wp:inline distT="0" distB="0" distL="0" distR="0" wp14:anchorId="23D55C7D" wp14:editId="4B49E108">
            <wp:extent cx="2267712" cy="2157984"/>
            <wp:effectExtent l="0" t="0" r="0" b="0"/>
            <wp:docPr id="7" name="Bilde 7" descr="C:\Users\user\AppData\Local\Microsoft\Windows\Temporary Internet Files\Content.IE5\3LAWPAWT\MC9004418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3LAWPAWT\MC90044186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3776" cy="2154238"/>
                    </a:xfrm>
                    <a:prstGeom prst="rect">
                      <a:avLst/>
                    </a:prstGeom>
                    <a:noFill/>
                    <a:ln>
                      <a:noFill/>
                    </a:ln>
                  </pic:spPr>
                </pic:pic>
              </a:graphicData>
            </a:graphic>
          </wp:inline>
        </w:drawing>
      </w:r>
    </w:p>
    <w:p w14:paraId="1981997A" w14:textId="77777777" w:rsidR="006C4637" w:rsidRPr="009277CB" w:rsidRDefault="006C4637" w:rsidP="00422B49">
      <w:pPr>
        <w:spacing w:line="360" w:lineRule="auto"/>
        <w:ind w:left="227" w:right="57"/>
        <w:rPr>
          <w:rFonts w:ascii="Times New Roman" w:hAnsi="Times New Roman" w:cs="Times New Roman"/>
        </w:rPr>
      </w:pPr>
    </w:p>
    <w:p w14:paraId="1BE9A0D5" w14:textId="77777777" w:rsidR="006C4637" w:rsidRDefault="006C4637" w:rsidP="00422B49">
      <w:pPr>
        <w:spacing w:line="360" w:lineRule="auto"/>
        <w:ind w:left="227" w:right="57"/>
        <w:rPr>
          <w:rFonts w:ascii="Times New Roman" w:hAnsi="Times New Roman" w:cs="Times New Roman"/>
        </w:rPr>
      </w:pPr>
    </w:p>
    <w:p w14:paraId="6CCBD81A" w14:textId="77777777" w:rsidR="009277CB" w:rsidRPr="009277CB" w:rsidRDefault="009277CB" w:rsidP="00422B49">
      <w:pPr>
        <w:spacing w:line="360" w:lineRule="auto"/>
        <w:ind w:left="227" w:right="57"/>
        <w:rPr>
          <w:rFonts w:ascii="Times New Roman" w:hAnsi="Times New Roman" w:cs="Times New Roman"/>
        </w:rPr>
      </w:pPr>
    </w:p>
    <w:p w14:paraId="632E5DA5" w14:textId="77777777" w:rsidR="00F877E9" w:rsidRPr="009277CB" w:rsidRDefault="00F877E9" w:rsidP="00422B49">
      <w:pPr>
        <w:pStyle w:val="Overskrift1"/>
        <w:spacing w:line="360" w:lineRule="auto"/>
        <w:ind w:left="227" w:right="57"/>
        <w:rPr>
          <w:rFonts w:ascii="Times New Roman" w:hAnsi="Times New Roman" w:cs="Times New Roman"/>
          <w:sz w:val="22"/>
          <w:szCs w:val="22"/>
        </w:rPr>
      </w:pPr>
      <w:bookmarkStart w:id="9" w:name="_Toc465754404"/>
      <w:r w:rsidRPr="009277CB">
        <w:rPr>
          <w:rFonts w:ascii="Times New Roman" w:hAnsi="Times New Roman" w:cs="Times New Roman"/>
          <w:sz w:val="22"/>
          <w:szCs w:val="22"/>
        </w:rPr>
        <w:t>Hovedmål for barnehageåret 201</w:t>
      </w:r>
      <w:r w:rsidR="00F51899">
        <w:rPr>
          <w:rFonts w:ascii="Times New Roman" w:hAnsi="Times New Roman" w:cs="Times New Roman"/>
          <w:sz w:val="22"/>
          <w:szCs w:val="22"/>
        </w:rPr>
        <w:t>6/2017</w:t>
      </w:r>
      <w:bookmarkEnd w:id="9"/>
    </w:p>
    <w:p w14:paraId="04CB7B0E" w14:textId="77777777" w:rsidR="00FB65F9" w:rsidRPr="009277CB" w:rsidRDefault="00FB65F9" w:rsidP="00422B49">
      <w:pPr>
        <w:spacing w:after="0" w:line="360" w:lineRule="auto"/>
        <w:ind w:left="227" w:right="57"/>
        <w:rPr>
          <w:rFonts w:ascii="Times New Roman" w:hAnsi="Times New Roman" w:cs="Times New Roman"/>
          <w:b/>
          <w:i/>
        </w:rPr>
      </w:pPr>
      <w:r w:rsidRPr="009277CB">
        <w:rPr>
          <w:rFonts w:ascii="Times New Roman" w:hAnsi="Times New Roman" w:cs="Times New Roman"/>
          <w:b/>
          <w:i/>
        </w:rPr>
        <w:t>VISJON: ”</w:t>
      </w:r>
      <w:r w:rsidR="00BE290F">
        <w:rPr>
          <w:rFonts w:ascii="Times New Roman" w:hAnsi="Times New Roman" w:cs="Times New Roman"/>
          <w:b/>
          <w:i/>
        </w:rPr>
        <w:t>Sammen med barna skaper vi de utrolige årene</w:t>
      </w:r>
      <w:r w:rsidRPr="009277CB">
        <w:rPr>
          <w:rFonts w:ascii="Times New Roman" w:hAnsi="Times New Roman" w:cs="Times New Roman"/>
          <w:b/>
          <w:i/>
        </w:rPr>
        <w:t>!”</w:t>
      </w:r>
    </w:p>
    <w:p w14:paraId="0D3C8215" w14:textId="77777777" w:rsidR="00FB65F9" w:rsidRPr="009277CB" w:rsidRDefault="00FB65F9"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Mål for barna: ”vi skal møte barna på deres nivå, og gi dem en forutsigbar hverdag med rom til utforskning og lek”.</w:t>
      </w:r>
    </w:p>
    <w:p w14:paraId="655729BB" w14:textId="77777777" w:rsidR="00F877E9" w:rsidRPr="009277CB" w:rsidRDefault="00F877E9" w:rsidP="00422B49">
      <w:pPr>
        <w:pStyle w:val="Overskrift2"/>
        <w:spacing w:line="360" w:lineRule="auto"/>
        <w:ind w:left="227" w:right="57"/>
        <w:rPr>
          <w:rFonts w:ascii="Times New Roman" w:hAnsi="Times New Roman" w:cs="Times New Roman"/>
          <w:sz w:val="22"/>
          <w:szCs w:val="22"/>
        </w:rPr>
      </w:pPr>
      <w:bookmarkStart w:id="10" w:name="_Toc465754405"/>
      <w:r w:rsidRPr="009277CB">
        <w:rPr>
          <w:rFonts w:ascii="Times New Roman" w:hAnsi="Times New Roman" w:cs="Times New Roman"/>
          <w:sz w:val="22"/>
          <w:szCs w:val="22"/>
        </w:rPr>
        <w:lastRenderedPageBreak/>
        <w:t>Satsningsområde for 201</w:t>
      </w:r>
      <w:r w:rsidR="00F51899">
        <w:rPr>
          <w:rFonts w:ascii="Times New Roman" w:hAnsi="Times New Roman" w:cs="Times New Roman"/>
          <w:sz w:val="22"/>
          <w:szCs w:val="22"/>
        </w:rPr>
        <w:t>6/2017</w:t>
      </w:r>
      <w:bookmarkEnd w:id="10"/>
    </w:p>
    <w:p w14:paraId="5BE8DD6C" w14:textId="77777777" w:rsidR="008579A9" w:rsidRPr="00952DDE" w:rsidRDefault="00825675" w:rsidP="00952DDE">
      <w:pPr>
        <w:pStyle w:val="Overskrift2"/>
        <w:spacing w:line="360" w:lineRule="auto"/>
        <w:ind w:left="227" w:right="57"/>
        <w:rPr>
          <w:sz w:val="24"/>
          <w:szCs w:val="24"/>
        </w:rPr>
      </w:pPr>
      <w:bookmarkStart w:id="11" w:name="_Toc465754406"/>
      <w:r>
        <w:rPr>
          <w:sz w:val="24"/>
          <w:szCs w:val="24"/>
        </w:rPr>
        <w:t>Språk</w:t>
      </w:r>
      <w:r w:rsidR="008579A9" w:rsidRPr="00952DDE">
        <w:rPr>
          <w:sz w:val="24"/>
          <w:szCs w:val="24"/>
        </w:rPr>
        <w:t>.</w:t>
      </w:r>
      <w:bookmarkEnd w:id="11"/>
    </w:p>
    <w:p w14:paraId="0F83670E" w14:textId="77777777" w:rsidR="00FB65F9" w:rsidRPr="009277CB" w:rsidRDefault="00825675" w:rsidP="00422B49">
      <w:pPr>
        <w:spacing w:line="360" w:lineRule="auto"/>
        <w:ind w:left="227" w:right="57"/>
        <w:rPr>
          <w:rFonts w:ascii="Times New Roman" w:hAnsi="Times New Roman" w:cs="Times New Roman"/>
          <w:color w:val="000000" w:themeColor="text1"/>
        </w:rPr>
      </w:pPr>
      <w:r>
        <w:t>Tidlig og god språkstimulering er en viktig del av barnehagens innhold. Kommunikasjon foregår i et vekselspill mellom å motta og tolke et budskap, og å selv være avsender av et budskap. Både den nonverbale og den verbale kommunikasjonen er viktig for å utvikle et godt muntlig språk. Å få varierte og rike erfaringer er avgjørende for å forstå begreper. Å samtale om opplevelser, tanker og følelser er nødvendig for utvikling av et rikt språk</w:t>
      </w:r>
      <w:r w:rsidR="00AC05AA" w:rsidRPr="009277CB">
        <w:rPr>
          <w:rFonts w:ascii="Times New Roman" w:hAnsi="Times New Roman" w:cs="Times New Roman"/>
          <w:color w:val="000000" w:themeColor="text1"/>
        </w:rPr>
        <w:t>.</w:t>
      </w:r>
    </w:p>
    <w:p w14:paraId="3F15505D" w14:textId="77777777" w:rsidR="00B66505" w:rsidRPr="009277CB" w:rsidRDefault="00B66505" w:rsidP="00422B49">
      <w:pPr>
        <w:pStyle w:val="Overskrift2"/>
        <w:spacing w:line="360" w:lineRule="auto"/>
        <w:ind w:left="227" w:right="57"/>
        <w:rPr>
          <w:rFonts w:ascii="Times New Roman" w:hAnsi="Times New Roman" w:cs="Times New Roman"/>
          <w:sz w:val="22"/>
          <w:szCs w:val="22"/>
        </w:rPr>
      </w:pPr>
      <w:bookmarkStart w:id="12" w:name="_Toc465754407"/>
      <w:r w:rsidRPr="009277CB">
        <w:rPr>
          <w:rFonts w:ascii="Times New Roman" w:hAnsi="Times New Roman" w:cs="Times New Roman"/>
          <w:sz w:val="22"/>
          <w:szCs w:val="22"/>
        </w:rPr>
        <w:t>Midler brukt for måloppnåelse</w:t>
      </w:r>
      <w:bookmarkEnd w:id="12"/>
    </w:p>
    <w:p w14:paraId="2FB8D62E" w14:textId="77777777" w:rsidR="00B66505" w:rsidRPr="009277CB" w:rsidRDefault="00825675" w:rsidP="00422B49">
      <w:pPr>
        <w:spacing w:line="360" w:lineRule="auto"/>
        <w:ind w:left="227" w:right="57"/>
        <w:rPr>
          <w:rFonts w:ascii="Times New Roman" w:hAnsi="Times New Roman" w:cs="Times New Roman"/>
        </w:rPr>
      </w:pPr>
      <w:r>
        <w:rPr>
          <w:rFonts w:ascii="Times New Roman" w:hAnsi="Times New Roman" w:cs="Times New Roman"/>
          <w:iCs/>
          <w:color w:val="000000"/>
        </w:rPr>
        <w:t>Vi jobber med forskjellige verktøy for å oppnå godt språkmiljø. Vi har som barnehage invistert i snakkepakken og språk kista. Dette brukes aktivt i hverdagen for å fremme gode språkaktiviteter hos barn. Vi bruker også penger på å skolere og innhente kurs kompetanse innen feltet språk teks og kommunikasjon.</w:t>
      </w:r>
    </w:p>
    <w:p w14:paraId="60FD66BF" w14:textId="77777777" w:rsidR="008F3678" w:rsidRPr="009277CB" w:rsidRDefault="00E85D6F" w:rsidP="00422B49">
      <w:pPr>
        <w:pStyle w:val="Overskrift2"/>
        <w:spacing w:line="360" w:lineRule="auto"/>
        <w:ind w:left="227" w:right="57"/>
        <w:rPr>
          <w:rFonts w:ascii="Times New Roman" w:hAnsi="Times New Roman" w:cs="Times New Roman"/>
          <w:sz w:val="22"/>
          <w:szCs w:val="22"/>
        </w:rPr>
      </w:pPr>
      <w:bookmarkStart w:id="13" w:name="_Toc313435252"/>
      <w:bookmarkStart w:id="14" w:name="_Toc465754408"/>
      <w:r w:rsidRPr="009277CB">
        <w:rPr>
          <w:rFonts w:ascii="Times New Roman" w:hAnsi="Times New Roman" w:cs="Times New Roman"/>
          <w:sz w:val="22"/>
          <w:szCs w:val="22"/>
        </w:rPr>
        <w:t>De utrolige årene.</w:t>
      </w:r>
      <w:bookmarkEnd w:id="13"/>
      <w:bookmarkEnd w:id="14"/>
    </w:p>
    <w:p w14:paraId="745B8487" w14:textId="77777777" w:rsidR="008F3678" w:rsidRPr="009277CB" w:rsidRDefault="008F3678" w:rsidP="00422B49">
      <w:pPr>
        <w:spacing w:line="360" w:lineRule="auto"/>
        <w:ind w:left="227" w:right="57"/>
        <w:rPr>
          <w:rFonts w:ascii="Times New Roman" w:hAnsi="Times New Roman" w:cs="Times New Roman"/>
        </w:rPr>
      </w:pPr>
      <w:r w:rsidRPr="009277CB">
        <w:rPr>
          <w:rFonts w:ascii="Times New Roman" w:hAnsi="Times New Roman" w:cs="Times New Roman"/>
        </w:rPr>
        <w:t>Barnehageåret 08/09 gjennomgikk personalgruppa programmet »De utrolige årene» v. Caroline Webster-Stratton. Veiledere fra Ppt og Bup har fulgt personalgruppen ut 2011. Programmet går i helhet ut på å bruke metoder som har til hensikt å fremme god adferd.</w:t>
      </w:r>
    </w:p>
    <w:p w14:paraId="75F81265" w14:textId="77777777" w:rsidR="008F3678" w:rsidRPr="009277CB" w:rsidRDefault="008F3678" w:rsidP="00422B49">
      <w:pPr>
        <w:spacing w:line="360" w:lineRule="auto"/>
        <w:ind w:left="227" w:right="57"/>
        <w:rPr>
          <w:rFonts w:ascii="Times New Roman" w:hAnsi="Times New Roman" w:cs="Times New Roman"/>
        </w:rPr>
      </w:pPr>
      <w:r w:rsidRPr="009277CB">
        <w:rPr>
          <w:rFonts w:ascii="Times New Roman" w:hAnsi="Times New Roman" w:cs="Times New Roman"/>
        </w:rPr>
        <w:t>Barnehagen har litteratur om temaet, som foreldrene kan låne ved behov.</w:t>
      </w:r>
    </w:p>
    <w:p w14:paraId="48E6A780" w14:textId="77777777" w:rsidR="008F3678" w:rsidRDefault="008F3678" w:rsidP="00422B49">
      <w:pPr>
        <w:spacing w:line="360" w:lineRule="auto"/>
        <w:ind w:left="227" w:right="57"/>
        <w:rPr>
          <w:rFonts w:ascii="Times New Roman" w:hAnsi="Times New Roman" w:cs="Times New Roman"/>
        </w:rPr>
      </w:pPr>
      <w:r w:rsidRPr="009277CB">
        <w:rPr>
          <w:rFonts w:ascii="Times New Roman" w:hAnsi="Times New Roman" w:cs="Times New Roman"/>
        </w:rPr>
        <w:t>Barnehagen har stort fokus på å jobbe i forhold til de virkemidlene som ligger i de utrolige årene og streber til enhver tid etter å etterleve de forskjellige metodene som er til, for å fremme god adferd hos barna.</w:t>
      </w:r>
      <w:r w:rsidR="00B43902">
        <w:rPr>
          <w:rFonts w:ascii="Times New Roman" w:hAnsi="Times New Roman" w:cs="Times New Roman"/>
        </w:rPr>
        <w:t xml:space="preserve"> Barnehagen bruker flere typer virkemiddel for å bidra til å fremme god adferd. Eks. Nabo ros, rose den riktige</w:t>
      </w:r>
      <w:r w:rsidR="00BE290F">
        <w:rPr>
          <w:rFonts w:ascii="Times New Roman" w:hAnsi="Times New Roman" w:cs="Times New Roman"/>
        </w:rPr>
        <w:t xml:space="preserve"> </w:t>
      </w:r>
      <w:r w:rsidR="00B43902">
        <w:rPr>
          <w:rFonts w:ascii="Times New Roman" w:hAnsi="Times New Roman" w:cs="Times New Roman"/>
        </w:rPr>
        <w:t>adferden</w:t>
      </w:r>
      <w:r w:rsidR="00BE290F">
        <w:rPr>
          <w:rFonts w:ascii="Times New Roman" w:hAnsi="Times New Roman" w:cs="Times New Roman"/>
        </w:rPr>
        <w:t xml:space="preserve"> og vie</w:t>
      </w:r>
      <w:r w:rsidR="00B43902">
        <w:rPr>
          <w:rFonts w:ascii="Times New Roman" w:hAnsi="Times New Roman" w:cs="Times New Roman"/>
        </w:rPr>
        <w:t xml:space="preserve"> ønsket adferd mer oppmerksomhet. Viktig å holde rosen ren dvs, etter rosen må det ikke komme «men». </w:t>
      </w:r>
      <w:r w:rsidR="00BE290F">
        <w:rPr>
          <w:rFonts w:ascii="Times New Roman" w:hAnsi="Times New Roman" w:cs="Times New Roman"/>
        </w:rPr>
        <w:t xml:space="preserve">Vi coacher barna gjennom å </w:t>
      </w:r>
      <w:r w:rsidR="00B43902">
        <w:rPr>
          <w:rFonts w:ascii="Times New Roman" w:hAnsi="Times New Roman" w:cs="Times New Roman"/>
        </w:rPr>
        <w:t>kommenterer barnas adferd.</w:t>
      </w:r>
      <w:r w:rsidR="00BE290F">
        <w:rPr>
          <w:rFonts w:ascii="Times New Roman" w:hAnsi="Times New Roman" w:cs="Times New Roman"/>
        </w:rPr>
        <w:t xml:space="preserve"> VI bruker også avledning og ignorering som virkemiddel. Andre momenter er at vi prøver å være proaktiv og ha proaktive strategier. Med det menes det å være i forkant.</w:t>
      </w:r>
    </w:p>
    <w:p w14:paraId="53B4A840" w14:textId="77777777" w:rsidR="00BE290F" w:rsidRDefault="00F51899" w:rsidP="00A30B59">
      <w:pPr>
        <w:spacing w:line="360" w:lineRule="auto"/>
        <w:ind w:left="227" w:right="57"/>
        <w:rPr>
          <w:rFonts w:ascii="Times New Roman" w:hAnsi="Times New Roman" w:cs="Times New Roman"/>
        </w:rPr>
      </w:pPr>
      <w:r>
        <w:rPr>
          <w:rFonts w:ascii="Times New Roman" w:hAnsi="Times New Roman" w:cs="Times New Roman"/>
        </w:rPr>
        <w:t>Til 2016/17</w:t>
      </w:r>
      <w:r w:rsidR="00BE290F">
        <w:rPr>
          <w:rFonts w:ascii="Times New Roman" w:hAnsi="Times New Roman" w:cs="Times New Roman"/>
        </w:rPr>
        <w:t xml:space="preserve"> skal vi ha laget en veileder til nytilsatte og vikarer. Denne</w:t>
      </w:r>
      <w:r w:rsidR="00551F59">
        <w:rPr>
          <w:rFonts w:ascii="Times New Roman" w:hAnsi="Times New Roman" w:cs="Times New Roman"/>
        </w:rPr>
        <w:t xml:space="preserve"> veilederen skal gi en </w:t>
      </w:r>
      <w:r w:rsidR="00BE290F">
        <w:rPr>
          <w:rFonts w:ascii="Times New Roman" w:hAnsi="Times New Roman" w:cs="Times New Roman"/>
        </w:rPr>
        <w:t>oversikt i hvordan Steinberget barnehage jobber med «De utrolige årene».</w:t>
      </w:r>
    </w:p>
    <w:p w14:paraId="54A7756B" w14:textId="77777777" w:rsidR="005F0A49" w:rsidRDefault="005F0A49" w:rsidP="00A30B59">
      <w:pPr>
        <w:spacing w:line="360" w:lineRule="auto"/>
        <w:ind w:left="227" w:right="57"/>
        <w:rPr>
          <w:rFonts w:ascii="Times New Roman" w:hAnsi="Times New Roman" w:cs="Times New Roman"/>
        </w:rPr>
      </w:pPr>
      <w:r>
        <w:rPr>
          <w:rFonts w:ascii="Times New Roman" w:hAnsi="Times New Roman" w:cs="Times New Roman"/>
        </w:rPr>
        <w:t>For mer informasjon om DUÅ(de utrolige årene ).</w:t>
      </w:r>
    </w:p>
    <w:p w14:paraId="37505F5D" w14:textId="77777777" w:rsidR="005F0A49" w:rsidRDefault="005B3F5D" w:rsidP="00A30B59">
      <w:pPr>
        <w:spacing w:line="360" w:lineRule="auto"/>
        <w:ind w:left="227" w:right="57"/>
        <w:rPr>
          <w:rFonts w:ascii="Times New Roman" w:hAnsi="Times New Roman" w:cs="Times New Roman"/>
        </w:rPr>
      </w:pPr>
      <w:hyperlink r:id="rId11" w:history="1">
        <w:r w:rsidR="005F0A49" w:rsidRPr="00855D39">
          <w:rPr>
            <w:rStyle w:val="Hyperkobling"/>
            <w:rFonts w:ascii="Times New Roman" w:hAnsi="Times New Roman" w:cs="Times New Roman"/>
          </w:rPr>
          <w:t>http://www.minbarnehage.no/MinBarnehage/karmoybarnehagene/pilot.nsf/ntr/E0417ED699BDD9DEC1257A8C002F4F82/$FILE/Informasjon.pdf</w:t>
        </w:r>
      </w:hyperlink>
    </w:p>
    <w:p w14:paraId="2167564B" w14:textId="77777777" w:rsidR="008F3678" w:rsidRPr="009277CB" w:rsidRDefault="008F3678" w:rsidP="00A30B59">
      <w:pPr>
        <w:pStyle w:val="Overskrift2"/>
        <w:spacing w:line="360" w:lineRule="auto"/>
        <w:ind w:left="227" w:right="57"/>
        <w:rPr>
          <w:rFonts w:ascii="Times New Roman" w:eastAsia="Times New Roman" w:hAnsi="Times New Roman" w:cs="Times New Roman"/>
          <w:sz w:val="22"/>
          <w:szCs w:val="22"/>
          <w:lang w:eastAsia="nb-NO"/>
        </w:rPr>
      </w:pPr>
      <w:bookmarkStart w:id="15" w:name="_Toc313435242"/>
      <w:bookmarkStart w:id="16" w:name="_Toc465754409"/>
      <w:r w:rsidRPr="009277CB">
        <w:rPr>
          <w:rFonts w:ascii="Times New Roman" w:eastAsia="Times New Roman" w:hAnsi="Times New Roman" w:cs="Times New Roman"/>
          <w:sz w:val="22"/>
          <w:szCs w:val="22"/>
          <w:lang w:eastAsia="nb-NO"/>
        </w:rPr>
        <w:lastRenderedPageBreak/>
        <w:t>Danning i barnehagen</w:t>
      </w:r>
      <w:bookmarkEnd w:id="15"/>
      <w:bookmarkEnd w:id="16"/>
    </w:p>
    <w:p w14:paraId="1466371E" w14:textId="77777777" w:rsidR="00A30B59" w:rsidRDefault="008F3678" w:rsidP="00A30B59">
      <w:pPr>
        <w:spacing w:after="0" w:line="360" w:lineRule="auto"/>
        <w:ind w:left="227" w:right="57"/>
        <w:rPr>
          <w:rFonts w:ascii="Times New Roman" w:eastAsia="Times New Roman" w:hAnsi="Times New Roman" w:cs="Times New Roman"/>
          <w:color w:val="000000"/>
          <w:lang w:eastAsia="nb-NO"/>
        </w:rPr>
      </w:pPr>
      <w:r w:rsidRPr="002E4AD9">
        <w:rPr>
          <w:rFonts w:ascii="Times New Roman" w:eastAsia="Times New Roman" w:hAnsi="Times New Roman" w:cs="Times New Roman"/>
          <w:color w:val="000000"/>
          <w:lang w:eastAsia="nb-NO"/>
        </w:rPr>
        <w:t xml:space="preserve">Barnas behov for omsorg, lek og læring danner grunnlaget for arbeid i barnehage. </w:t>
      </w:r>
      <w:r w:rsidR="00A30B59">
        <w:rPr>
          <w:rFonts w:ascii="Times New Roman" w:eastAsia="Times New Roman" w:hAnsi="Times New Roman" w:cs="Times New Roman"/>
          <w:color w:val="000000"/>
          <w:lang w:eastAsia="nb-NO"/>
        </w:rPr>
        <w:t xml:space="preserve"> Danning er en livslang prosess som bla. Skal hjelpe barna til å ha evne til å reflektere over egne handlinger å væremåter.</w:t>
      </w:r>
    </w:p>
    <w:p w14:paraId="305D3265" w14:textId="77777777" w:rsidR="008F3678" w:rsidRPr="00A30B59" w:rsidRDefault="008F3678" w:rsidP="00A30B59">
      <w:pPr>
        <w:spacing w:after="0" w:line="360" w:lineRule="auto"/>
        <w:ind w:left="227" w:right="57"/>
        <w:rPr>
          <w:rFonts w:ascii="Times New Roman" w:eastAsia="Times New Roman" w:hAnsi="Times New Roman" w:cs="Times New Roman"/>
          <w:color w:val="000000"/>
          <w:lang w:eastAsia="nb-NO"/>
        </w:rPr>
      </w:pPr>
      <w:r w:rsidRPr="00A30B59">
        <w:rPr>
          <w:rFonts w:ascii="Times New Roman" w:eastAsia="Times New Roman" w:hAnsi="Times New Roman" w:cs="Times New Roman"/>
          <w:color w:val="000000"/>
          <w:lang w:eastAsia="nb-NO"/>
        </w:rPr>
        <w:t>Kort oppsummert er danning:</w:t>
      </w:r>
    </w:p>
    <w:p w14:paraId="026324E3" w14:textId="77777777" w:rsidR="008F3678" w:rsidRPr="00A30B59" w:rsidRDefault="008F3678" w:rsidP="00A30B59">
      <w:pPr>
        <w:spacing w:after="0" w:line="360" w:lineRule="auto"/>
        <w:ind w:left="227" w:right="57"/>
        <w:rPr>
          <w:rFonts w:ascii="Times New Roman" w:eastAsia="Times New Roman" w:hAnsi="Times New Roman" w:cs="Times New Roman"/>
          <w:i/>
          <w:color w:val="000000"/>
          <w:lang w:eastAsia="nb-NO"/>
        </w:rPr>
      </w:pPr>
      <w:r w:rsidRPr="00A30B59">
        <w:rPr>
          <w:rFonts w:ascii="Times New Roman" w:eastAsia="Times New Roman" w:hAnsi="Times New Roman" w:cs="Times New Roman"/>
          <w:i/>
          <w:color w:val="000000"/>
          <w:lang w:eastAsia="nb-NO"/>
        </w:rPr>
        <w:t>Utvikling, læring</w:t>
      </w:r>
      <w:r w:rsidR="00A30B59" w:rsidRPr="00A30B59">
        <w:rPr>
          <w:rFonts w:ascii="Times New Roman" w:eastAsia="Times New Roman" w:hAnsi="Times New Roman" w:cs="Times New Roman"/>
          <w:i/>
          <w:color w:val="000000"/>
          <w:lang w:eastAsia="nb-NO"/>
        </w:rPr>
        <w:t>, o</w:t>
      </w:r>
      <w:r w:rsidRPr="00A30B59">
        <w:rPr>
          <w:rFonts w:ascii="Times New Roman" w:eastAsia="Times New Roman" w:hAnsi="Times New Roman" w:cs="Times New Roman"/>
          <w:i/>
          <w:color w:val="000000"/>
          <w:lang w:eastAsia="nb-NO"/>
        </w:rPr>
        <w:t>ppdragelse</w:t>
      </w:r>
      <w:r w:rsidR="00A30B59" w:rsidRPr="00A30B59">
        <w:rPr>
          <w:rFonts w:ascii="Times New Roman" w:eastAsia="Times New Roman" w:hAnsi="Times New Roman" w:cs="Times New Roman"/>
          <w:i/>
          <w:color w:val="000000"/>
          <w:lang w:eastAsia="nb-NO"/>
        </w:rPr>
        <w:t>, s</w:t>
      </w:r>
      <w:r w:rsidRPr="00A30B59">
        <w:rPr>
          <w:rFonts w:ascii="Times New Roman" w:eastAsia="Times New Roman" w:hAnsi="Times New Roman" w:cs="Times New Roman"/>
          <w:i/>
          <w:color w:val="000000"/>
          <w:lang w:eastAsia="nb-NO"/>
        </w:rPr>
        <w:t>osialisering, samhandlingsprosesser</w:t>
      </w:r>
      <w:r w:rsidR="00A30B59" w:rsidRPr="00A30B59">
        <w:rPr>
          <w:rFonts w:ascii="Times New Roman" w:eastAsia="Times New Roman" w:hAnsi="Times New Roman" w:cs="Times New Roman"/>
          <w:i/>
          <w:color w:val="000000"/>
          <w:lang w:eastAsia="nb-NO"/>
        </w:rPr>
        <w:t>, o</w:t>
      </w:r>
      <w:r w:rsidRPr="00A30B59">
        <w:rPr>
          <w:rFonts w:ascii="Times New Roman" w:eastAsia="Times New Roman" w:hAnsi="Times New Roman" w:cs="Times New Roman"/>
          <w:i/>
          <w:color w:val="000000"/>
          <w:lang w:eastAsia="nb-NO"/>
        </w:rPr>
        <w:t>msorg og nærhet</w:t>
      </w:r>
      <w:r w:rsidR="00A30B59" w:rsidRPr="00A30B59">
        <w:rPr>
          <w:rFonts w:ascii="Times New Roman" w:eastAsia="Times New Roman" w:hAnsi="Times New Roman" w:cs="Times New Roman"/>
          <w:i/>
          <w:color w:val="000000"/>
          <w:lang w:eastAsia="nb-NO"/>
        </w:rPr>
        <w:t>, b</w:t>
      </w:r>
      <w:r w:rsidRPr="00A30B59">
        <w:rPr>
          <w:rFonts w:ascii="Times New Roman" w:eastAsia="Times New Roman" w:hAnsi="Times New Roman" w:cs="Times New Roman"/>
          <w:i/>
          <w:color w:val="000000"/>
          <w:lang w:eastAsia="nb-NO"/>
        </w:rPr>
        <w:t>evisst forhold til omgivelsene</w:t>
      </w:r>
      <w:r w:rsidR="00A30B59" w:rsidRPr="00A30B59">
        <w:rPr>
          <w:rFonts w:ascii="Times New Roman" w:eastAsia="Times New Roman" w:hAnsi="Times New Roman" w:cs="Times New Roman"/>
          <w:i/>
          <w:color w:val="000000"/>
          <w:lang w:eastAsia="nb-NO"/>
        </w:rPr>
        <w:t>, r</w:t>
      </w:r>
      <w:r w:rsidRPr="00A30B59">
        <w:rPr>
          <w:rFonts w:ascii="Times New Roman" w:eastAsia="Times New Roman" w:hAnsi="Times New Roman" w:cs="Times New Roman"/>
          <w:i/>
          <w:color w:val="000000"/>
          <w:lang w:eastAsia="nb-NO"/>
        </w:rPr>
        <w:t>efleksjon over egne handlinger</w:t>
      </w:r>
      <w:r w:rsidR="00A30B59" w:rsidRPr="00A30B59">
        <w:rPr>
          <w:rFonts w:ascii="Times New Roman" w:eastAsia="Times New Roman" w:hAnsi="Times New Roman" w:cs="Times New Roman"/>
          <w:i/>
          <w:color w:val="000000"/>
          <w:lang w:eastAsia="nb-NO"/>
        </w:rPr>
        <w:t>, a</w:t>
      </w:r>
      <w:r w:rsidRPr="00A30B59">
        <w:rPr>
          <w:rFonts w:ascii="Times New Roman" w:eastAsia="Times New Roman" w:hAnsi="Times New Roman" w:cs="Times New Roman"/>
          <w:i/>
          <w:color w:val="000000"/>
          <w:lang w:eastAsia="nb-NO"/>
        </w:rPr>
        <w:t>ktive og engasjerte voksne og barn</w:t>
      </w:r>
      <w:r w:rsidR="00A30B59" w:rsidRPr="00A30B59">
        <w:rPr>
          <w:rFonts w:ascii="Times New Roman" w:eastAsia="Times New Roman" w:hAnsi="Times New Roman" w:cs="Times New Roman"/>
          <w:i/>
          <w:color w:val="000000"/>
          <w:lang w:eastAsia="nb-NO"/>
        </w:rPr>
        <w:t>.</w:t>
      </w:r>
    </w:p>
    <w:p w14:paraId="308AC3ED" w14:textId="77777777" w:rsidR="00A30B59" w:rsidRPr="00A30B59" w:rsidRDefault="00A30B59" w:rsidP="00A30B59">
      <w:pPr>
        <w:spacing w:after="0" w:line="360" w:lineRule="auto"/>
        <w:ind w:left="227" w:right="57"/>
        <w:rPr>
          <w:rFonts w:ascii="Times New Roman" w:eastAsia="Times New Roman" w:hAnsi="Times New Roman" w:cs="Times New Roman"/>
          <w:i/>
          <w:color w:val="000000"/>
          <w:lang w:eastAsia="nb-NO"/>
        </w:rPr>
      </w:pPr>
    </w:p>
    <w:p w14:paraId="568B1C10" w14:textId="77777777" w:rsidR="002E4AD9" w:rsidRDefault="002E4AD9" w:rsidP="00A30B59">
      <w:pPr>
        <w:spacing w:after="0" w:line="360" w:lineRule="auto"/>
        <w:ind w:left="227" w:right="57"/>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I steinberget barnehage jobber vi med å fremme det positive gjennom bla.gi beskrivende tilbakemeldinger og ros. Vi jobber med holdninger(gode rollemodeller), vi vet barn gjør det vi gjør. Vi gir barna god omsorg og anerkjenner dem og deres</w:t>
      </w:r>
      <w:r w:rsidR="00A30B59">
        <w:rPr>
          <w:rFonts w:ascii="Times New Roman" w:eastAsia="Times New Roman" w:hAnsi="Times New Roman" w:cs="Times New Roman"/>
          <w:color w:val="000000"/>
          <w:lang w:eastAsia="nb-NO"/>
        </w:rPr>
        <w:t xml:space="preserve"> behov gjennom å tilrettelegge hverdagen og aktiviteter etter deres ønsker.</w:t>
      </w:r>
    </w:p>
    <w:p w14:paraId="31C06ECD" w14:textId="77777777" w:rsidR="002E4AD9" w:rsidRDefault="002E4AD9" w:rsidP="00A30B59">
      <w:pPr>
        <w:spacing w:after="0" w:line="360" w:lineRule="auto"/>
        <w:ind w:left="227" w:right="57"/>
        <w:rPr>
          <w:rFonts w:ascii="Times New Roman" w:eastAsia="Times New Roman" w:hAnsi="Times New Roman" w:cs="Times New Roman"/>
          <w:color w:val="000000"/>
          <w:lang w:eastAsia="nb-NO"/>
        </w:rPr>
      </w:pPr>
    </w:p>
    <w:p w14:paraId="3E6771E9" w14:textId="77777777" w:rsidR="00F877E9" w:rsidRPr="009277CB" w:rsidRDefault="00F877E9" w:rsidP="00422B49">
      <w:pPr>
        <w:pStyle w:val="Overskrift3"/>
        <w:spacing w:line="360" w:lineRule="auto"/>
        <w:ind w:left="227" w:right="57"/>
        <w:rPr>
          <w:rFonts w:ascii="Times New Roman" w:hAnsi="Times New Roman" w:cs="Times New Roman"/>
        </w:rPr>
      </w:pPr>
      <w:bookmarkStart w:id="17" w:name="_Toc465754410"/>
      <w:r w:rsidRPr="009277CB">
        <w:rPr>
          <w:rFonts w:ascii="Times New Roman" w:hAnsi="Times New Roman" w:cs="Times New Roman"/>
        </w:rPr>
        <w:t>Barns medvirkning</w:t>
      </w:r>
      <w:bookmarkEnd w:id="17"/>
    </w:p>
    <w:p w14:paraId="2189BD68" w14:textId="77777777" w:rsidR="00DB7B7D" w:rsidRPr="009277CB" w:rsidRDefault="00DB7B7D" w:rsidP="00422B49">
      <w:pPr>
        <w:pStyle w:val="Ingenmellomrom"/>
        <w:spacing w:line="360" w:lineRule="auto"/>
        <w:ind w:left="227" w:right="57"/>
        <w:rPr>
          <w:rFonts w:ascii="Times New Roman" w:hAnsi="Times New Roman"/>
        </w:rPr>
      </w:pPr>
      <w:r w:rsidRPr="009277CB">
        <w:rPr>
          <w:rFonts w:ascii="Times New Roman" w:hAnsi="Times New Roman"/>
        </w:rPr>
        <w:t xml:space="preserve">I følge barnehageloven har alle barn rett til å gi uttrykk for sitt syn på barnehagens daglige drift. </w:t>
      </w:r>
    </w:p>
    <w:p w14:paraId="3C33F661" w14:textId="77777777" w:rsidR="00DB7B7D" w:rsidRPr="009277CB" w:rsidRDefault="00DB7B7D" w:rsidP="00422B49">
      <w:pPr>
        <w:pStyle w:val="Ingenmellomrom"/>
        <w:spacing w:line="360" w:lineRule="auto"/>
        <w:ind w:left="227" w:right="57"/>
        <w:rPr>
          <w:rFonts w:ascii="Times New Roman" w:hAnsi="Times New Roman"/>
        </w:rPr>
      </w:pPr>
      <w:r w:rsidRPr="009277CB">
        <w:rPr>
          <w:rFonts w:ascii="Times New Roman" w:hAnsi="Times New Roman"/>
        </w:rPr>
        <w:t xml:space="preserve">Det enkelte barn må ha innflytelse på hva som skal skje og hvordan det skal gjøres. Medvirkning handler om å bli spurt, bli lyttet til og akseptert som et selvstendig individ.  </w:t>
      </w:r>
    </w:p>
    <w:p w14:paraId="307FB889" w14:textId="77777777" w:rsidR="00DB7B7D" w:rsidRPr="009277CB" w:rsidRDefault="00DB7B7D" w:rsidP="00422B49">
      <w:pPr>
        <w:pStyle w:val="Ingenmellomrom"/>
        <w:spacing w:line="360" w:lineRule="auto"/>
        <w:ind w:left="227" w:right="57"/>
        <w:rPr>
          <w:rFonts w:ascii="Times New Roman" w:hAnsi="Times New Roman"/>
        </w:rPr>
      </w:pPr>
      <w:r w:rsidRPr="009277CB">
        <w:rPr>
          <w:rFonts w:ascii="Times New Roman" w:hAnsi="Times New Roman"/>
        </w:rPr>
        <w:t>I Steinberget skal alle barn få mulighet for å bli hørt. Barna skal møtes med respekt og gis rom for å utt</w:t>
      </w:r>
      <w:r w:rsidR="0032016A" w:rsidRPr="009277CB">
        <w:rPr>
          <w:rFonts w:ascii="Times New Roman" w:hAnsi="Times New Roman"/>
        </w:rPr>
        <w:t>r</w:t>
      </w:r>
      <w:r w:rsidRPr="009277CB">
        <w:rPr>
          <w:rFonts w:ascii="Times New Roman" w:hAnsi="Times New Roman"/>
        </w:rPr>
        <w:t>ykke seg. På denne måten kan barna påvirke sin egen hverdag.</w:t>
      </w:r>
      <w:r w:rsidR="002E4AD9">
        <w:rPr>
          <w:rFonts w:ascii="Times New Roman" w:hAnsi="Times New Roman"/>
        </w:rPr>
        <w:t xml:space="preserve"> Det er også v</w:t>
      </w:r>
      <w:r w:rsidR="00B43902">
        <w:rPr>
          <w:rFonts w:ascii="Times New Roman" w:hAnsi="Times New Roman"/>
        </w:rPr>
        <w:t>iktig for oss å p</w:t>
      </w:r>
      <w:r w:rsidR="002E4AD9">
        <w:rPr>
          <w:rFonts w:ascii="Times New Roman" w:hAnsi="Times New Roman"/>
        </w:rPr>
        <w:t>røve å forstå barnet best mulig slik at vi klarer å tilrettelegge best mulig.</w:t>
      </w:r>
    </w:p>
    <w:p w14:paraId="2ED73CAF" w14:textId="77777777" w:rsidR="00F877E9" w:rsidRPr="009277CB" w:rsidRDefault="00F877E9" w:rsidP="00422B49">
      <w:pPr>
        <w:pStyle w:val="Overskrift3"/>
        <w:spacing w:line="360" w:lineRule="auto"/>
        <w:ind w:left="227" w:right="57"/>
        <w:rPr>
          <w:rFonts w:ascii="Times New Roman" w:hAnsi="Times New Roman" w:cs="Times New Roman"/>
        </w:rPr>
      </w:pPr>
      <w:bookmarkStart w:id="18" w:name="_Toc465754411"/>
      <w:r w:rsidRPr="009277CB">
        <w:rPr>
          <w:rFonts w:ascii="Times New Roman" w:hAnsi="Times New Roman" w:cs="Times New Roman"/>
        </w:rPr>
        <w:t>Lek</w:t>
      </w:r>
      <w:bookmarkEnd w:id="18"/>
    </w:p>
    <w:p w14:paraId="123FC20B" w14:textId="77777777" w:rsidR="00DB7B7D" w:rsidRPr="009277CB" w:rsidRDefault="00DB7B7D" w:rsidP="00422B49">
      <w:pPr>
        <w:pStyle w:val="Ingenmellomrom"/>
        <w:spacing w:line="360" w:lineRule="auto"/>
        <w:ind w:left="227" w:right="57"/>
        <w:rPr>
          <w:rFonts w:ascii="Times New Roman" w:hAnsi="Times New Roman"/>
        </w:rPr>
      </w:pPr>
      <w:r w:rsidRPr="009277CB">
        <w:rPr>
          <w:rFonts w:ascii="Times New Roman" w:hAnsi="Times New Roman"/>
        </w:rPr>
        <w:t>Lek har en svært viktig plass i barnehagens hverdag.</w:t>
      </w:r>
      <w:r w:rsidR="00AC05AA" w:rsidRPr="009277CB">
        <w:rPr>
          <w:rFonts w:ascii="Times New Roman" w:hAnsi="Times New Roman"/>
        </w:rPr>
        <w:t xml:space="preserve"> </w:t>
      </w:r>
      <w:r w:rsidRPr="009277CB">
        <w:rPr>
          <w:rFonts w:ascii="Times New Roman" w:hAnsi="Times New Roman"/>
        </w:rPr>
        <w:t>Den fremmer barnas utvikling på alle områder: Intellektuelt, språklig, fysisk, sosialt og emosjonelt. I leken utvikler og styrker barna identiteten og selvtilliten sin og den gir de glede. Lek er med på å lære barna å uttrykke følelser, tanker og opplevelser. Sosial kompetanse blir utviklet gjennom leken og lærer barna å utvikle forståelse og vennskap som igjen legger grunnlaget for trivsel og trygghet.</w:t>
      </w:r>
    </w:p>
    <w:p w14:paraId="3303E9E0" w14:textId="77777777" w:rsidR="00DB7B7D" w:rsidRPr="009277CB" w:rsidRDefault="00DB7B7D" w:rsidP="00422B49">
      <w:pPr>
        <w:pStyle w:val="Ingenmellomrom"/>
        <w:spacing w:line="360" w:lineRule="auto"/>
        <w:ind w:left="227" w:right="57"/>
        <w:rPr>
          <w:rFonts w:ascii="Times New Roman" w:hAnsi="Times New Roman"/>
        </w:rPr>
      </w:pPr>
      <w:r w:rsidRPr="009277CB">
        <w:rPr>
          <w:rFonts w:ascii="Times New Roman" w:hAnsi="Times New Roman"/>
        </w:rPr>
        <w:t xml:space="preserve">Personalet vet at barn lærer og motiveres best av andre barn og har dette som utgangspunkt i planleggingen av hverdagen. I Steinberget tilrettelegger personalet for at barna skal får ulikt lekemateriell, tid og rom for den frie leken. </w:t>
      </w:r>
      <w:r w:rsidR="002E4AD9">
        <w:rPr>
          <w:rFonts w:ascii="Times New Roman" w:hAnsi="Times New Roman"/>
        </w:rPr>
        <w:t>Lek er indremotivert og lystbetont. Og barn opplever også mye mestring gjennom lek. Dette er viktige faktorer i barns oppvekst.</w:t>
      </w:r>
    </w:p>
    <w:p w14:paraId="383013F6" w14:textId="77777777" w:rsidR="00F877E9" w:rsidRPr="009277CB" w:rsidRDefault="00F877E9" w:rsidP="00422B49">
      <w:pPr>
        <w:pStyle w:val="Overskrift3"/>
        <w:spacing w:line="360" w:lineRule="auto"/>
        <w:ind w:left="227" w:right="57"/>
        <w:rPr>
          <w:rFonts w:ascii="Times New Roman" w:hAnsi="Times New Roman" w:cs="Times New Roman"/>
        </w:rPr>
      </w:pPr>
      <w:bookmarkStart w:id="19" w:name="_Toc465754412"/>
      <w:r w:rsidRPr="009277CB">
        <w:rPr>
          <w:rFonts w:ascii="Times New Roman" w:hAnsi="Times New Roman" w:cs="Times New Roman"/>
        </w:rPr>
        <w:t>Omsorg</w:t>
      </w:r>
      <w:bookmarkEnd w:id="19"/>
    </w:p>
    <w:p w14:paraId="277A9930" w14:textId="77777777" w:rsidR="00DE760D" w:rsidRPr="009277CB" w:rsidRDefault="00DE760D" w:rsidP="00422B49">
      <w:pPr>
        <w:spacing w:line="360" w:lineRule="auto"/>
        <w:ind w:left="227" w:right="57"/>
        <w:rPr>
          <w:rFonts w:ascii="Times New Roman" w:hAnsi="Times New Roman" w:cs="Times New Roman"/>
        </w:rPr>
      </w:pPr>
      <w:r w:rsidRPr="009277CB">
        <w:rPr>
          <w:rFonts w:ascii="Times New Roman" w:hAnsi="Times New Roman" w:cs="Times New Roman"/>
        </w:rPr>
        <w:t xml:space="preserve">”Et hvert barn har rett til omsorg og skal møtes med omsorg” i følge Rammeplan for barnehager. Det innebærer at personalet i barnehagen har en yrkesetisk omsorgsforpliktelse. Med omsorg menes lydhørhet, evne til nærhet, innlevelse og vilje til samspill. Det omhandler også å gi et varierende innhold og et meningsfullt tilrettelagt tilbud til alle barn. I gode omsorgsrelasjoner </w:t>
      </w:r>
      <w:r w:rsidRPr="009277CB">
        <w:rPr>
          <w:rFonts w:ascii="Times New Roman" w:hAnsi="Times New Roman" w:cs="Times New Roman"/>
        </w:rPr>
        <w:lastRenderedPageBreak/>
        <w:t>styrkes barnets tillit til seg selv og andre, og gir gode erfaringer til å utøve god omsorg til andre. For å utøve god omsorg krever det at personalet møter barnet med bekreftelse, forståelse og selvinnsikt. Det kan utøves gjennom verbal kommunikasjon, fysisk nærhet og tilstedeværelse til den som trenger omsorg. Det handler ikke om å definere et barns behov eller rett til omsorg men en anerkjennende holdning til barnet som trenger det. Å være omsorgsfull oppfattes ulikt ut i fra den man gir omsorg til, og der er personalets ansvar å møte disse situasjonene ved å ha et godt kjennskap til barnet og barnets behov.</w:t>
      </w:r>
    </w:p>
    <w:p w14:paraId="25539198" w14:textId="77777777" w:rsidR="00DE760D" w:rsidRPr="009277CB" w:rsidRDefault="00DE760D" w:rsidP="00422B49">
      <w:pPr>
        <w:spacing w:line="360" w:lineRule="auto"/>
        <w:ind w:left="227" w:right="57"/>
        <w:rPr>
          <w:rFonts w:ascii="Times New Roman" w:hAnsi="Times New Roman" w:cs="Times New Roman"/>
        </w:rPr>
      </w:pPr>
      <w:r w:rsidRPr="009277CB">
        <w:rPr>
          <w:rFonts w:ascii="Times New Roman" w:hAnsi="Times New Roman" w:cs="Times New Roman"/>
        </w:rPr>
        <w:t>I følge Rammeplanen for barnehager har personalet ”et særlig ansvar ovenfor barn som opplever omsorgssvikt i hjemmet. Barnehagen og Barnevernet skal samarbeide om å gi disse barna et godt ti</w:t>
      </w:r>
      <w:r w:rsidR="00653E5B" w:rsidRPr="009277CB">
        <w:rPr>
          <w:rFonts w:ascii="Times New Roman" w:hAnsi="Times New Roman" w:cs="Times New Roman"/>
        </w:rPr>
        <w:t>lbud.” Barnevernstjenesten er en</w:t>
      </w:r>
      <w:r w:rsidRPr="009277CB">
        <w:rPr>
          <w:rFonts w:ascii="Times New Roman" w:hAnsi="Times New Roman" w:cs="Times New Roman"/>
        </w:rPr>
        <w:t xml:space="preserve"> av barnehagens samarbeidspartnere.</w:t>
      </w:r>
    </w:p>
    <w:p w14:paraId="12052ED1" w14:textId="77777777" w:rsidR="006C4637" w:rsidRPr="009277CB" w:rsidRDefault="006C4637" w:rsidP="00422B49">
      <w:pPr>
        <w:spacing w:line="360" w:lineRule="auto"/>
        <w:ind w:left="227" w:right="57"/>
        <w:rPr>
          <w:rFonts w:ascii="Times New Roman" w:hAnsi="Times New Roman" w:cs="Times New Roman"/>
        </w:rPr>
      </w:pPr>
    </w:p>
    <w:p w14:paraId="6BE1BD0C" w14:textId="77777777" w:rsidR="006C4637" w:rsidRPr="009277CB" w:rsidRDefault="006C4637" w:rsidP="00422B49">
      <w:pPr>
        <w:spacing w:line="360" w:lineRule="auto"/>
        <w:ind w:left="227" w:right="57"/>
        <w:rPr>
          <w:rFonts w:ascii="Times New Roman" w:hAnsi="Times New Roman" w:cs="Times New Roman"/>
        </w:rPr>
      </w:pPr>
      <w:r w:rsidRPr="009277CB">
        <w:rPr>
          <w:rFonts w:ascii="Times New Roman" w:hAnsi="Times New Roman" w:cs="Times New Roman"/>
          <w:noProof/>
          <w:lang w:eastAsia="nb-NO"/>
        </w:rPr>
        <w:drawing>
          <wp:inline distT="0" distB="0" distL="0" distR="0" wp14:anchorId="6C4ABD88" wp14:editId="0A55EB24">
            <wp:extent cx="5763696" cy="1236269"/>
            <wp:effectExtent l="0" t="0" r="0" b="2540"/>
            <wp:docPr id="2" name="Bilde 2" descr="C:\Users\user\AppData\Local\Microsoft\Windows\Temporary Internet Files\Content.IE5\3LAWPAWT\MP900439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3LAWPAWT\MP90043917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1235767"/>
                    </a:xfrm>
                    <a:prstGeom prst="rect">
                      <a:avLst/>
                    </a:prstGeom>
                    <a:noFill/>
                    <a:ln>
                      <a:noFill/>
                    </a:ln>
                  </pic:spPr>
                </pic:pic>
              </a:graphicData>
            </a:graphic>
          </wp:inline>
        </w:drawing>
      </w:r>
    </w:p>
    <w:p w14:paraId="4E1E6D3E" w14:textId="77777777" w:rsidR="00F877E9" w:rsidRPr="009277CB" w:rsidRDefault="00F877E9" w:rsidP="00422B49">
      <w:pPr>
        <w:pStyle w:val="Overskrift2"/>
        <w:spacing w:line="360" w:lineRule="auto"/>
        <w:ind w:left="227" w:right="57"/>
        <w:rPr>
          <w:rFonts w:ascii="Times New Roman" w:hAnsi="Times New Roman" w:cs="Times New Roman"/>
          <w:sz w:val="22"/>
          <w:szCs w:val="22"/>
        </w:rPr>
      </w:pPr>
      <w:bookmarkStart w:id="20" w:name="_Toc465754413"/>
      <w:r w:rsidRPr="009277CB">
        <w:rPr>
          <w:rFonts w:ascii="Times New Roman" w:hAnsi="Times New Roman" w:cs="Times New Roman"/>
          <w:sz w:val="22"/>
          <w:szCs w:val="22"/>
        </w:rPr>
        <w:t>Fagområdene.</w:t>
      </w:r>
      <w:bookmarkEnd w:id="20"/>
    </w:p>
    <w:p w14:paraId="0051D558" w14:textId="77777777" w:rsidR="00F877E9" w:rsidRPr="009277CB" w:rsidRDefault="00F877E9" w:rsidP="00422B49">
      <w:pPr>
        <w:spacing w:line="360" w:lineRule="auto"/>
        <w:ind w:left="227" w:right="57"/>
        <w:rPr>
          <w:rFonts w:ascii="Times New Roman" w:hAnsi="Times New Roman" w:cs="Times New Roman"/>
        </w:rPr>
      </w:pPr>
      <w:r w:rsidRPr="009277CB">
        <w:rPr>
          <w:rFonts w:ascii="Times New Roman" w:hAnsi="Times New Roman" w:cs="Times New Roman"/>
        </w:rPr>
        <w:t xml:space="preserve">Rammeplanen har 7 fagområder som barnehagen skal innom i hverdagen sin. </w:t>
      </w:r>
    </w:p>
    <w:p w14:paraId="5E724112" w14:textId="77777777" w:rsidR="00F877E9" w:rsidRPr="009277CB" w:rsidRDefault="00F877E9" w:rsidP="00422B49">
      <w:pPr>
        <w:spacing w:line="360" w:lineRule="auto"/>
        <w:ind w:left="227" w:right="57"/>
        <w:rPr>
          <w:rFonts w:ascii="Times New Roman" w:hAnsi="Times New Roman" w:cs="Times New Roman"/>
        </w:rPr>
      </w:pPr>
      <w:r w:rsidRPr="009277CB">
        <w:rPr>
          <w:rFonts w:ascii="Times New Roman" w:hAnsi="Times New Roman" w:cs="Times New Roman"/>
        </w:rPr>
        <w:t>Alle fagområdene er en del av hverdagen vår – vi snakker om farger, naturen, beveger oss, snakker sammen, leser bøker osv.</w:t>
      </w:r>
    </w:p>
    <w:p w14:paraId="603740E8" w14:textId="77777777" w:rsidR="00F877E9" w:rsidRPr="009277CB" w:rsidRDefault="00F877E9" w:rsidP="00422B49">
      <w:pPr>
        <w:spacing w:line="360" w:lineRule="auto"/>
        <w:ind w:left="227" w:right="57"/>
        <w:rPr>
          <w:rFonts w:ascii="Times New Roman" w:hAnsi="Times New Roman" w:cs="Times New Roman"/>
        </w:rPr>
      </w:pPr>
      <w:r w:rsidRPr="009277CB">
        <w:rPr>
          <w:rFonts w:ascii="Times New Roman" w:hAnsi="Times New Roman" w:cs="Times New Roman"/>
        </w:rPr>
        <w:t>Ved å ta utgangspunkt i fagområdene vil vi ha muligheter til å bidra til at barna får grunnleggende kunnskaper på sentrale og aktuelle områder.</w:t>
      </w:r>
    </w:p>
    <w:p w14:paraId="42C1E5B0" w14:textId="77777777" w:rsidR="00F877E9" w:rsidRPr="009277CB" w:rsidRDefault="00F877E9" w:rsidP="00422B49">
      <w:pPr>
        <w:spacing w:line="360" w:lineRule="auto"/>
        <w:ind w:left="227" w:right="57"/>
        <w:rPr>
          <w:rFonts w:ascii="Times New Roman" w:hAnsi="Times New Roman" w:cs="Times New Roman"/>
        </w:rPr>
      </w:pPr>
      <w:r w:rsidRPr="009277CB">
        <w:rPr>
          <w:rFonts w:ascii="Times New Roman" w:hAnsi="Times New Roman" w:cs="Times New Roman"/>
        </w:rPr>
        <w:t xml:space="preserve"> Fagområdene ”går litt inni hverandre”, så man kan sjelden se dem isolert fra hverandre.</w:t>
      </w:r>
    </w:p>
    <w:p w14:paraId="23956FE0" w14:textId="77777777" w:rsidR="00F877E9" w:rsidRPr="009277CB" w:rsidRDefault="00F877E9" w:rsidP="00422B49">
      <w:pPr>
        <w:pStyle w:val="Overskrift3"/>
        <w:spacing w:line="360" w:lineRule="auto"/>
        <w:ind w:left="227" w:right="57"/>
        <w:rPr>
          <w:rFonts w:ascii="Times New Roman" w:hAnsi="Times New Roman" w:cs="Times New Roman"/>
        </w:rPr>
      </w:pPr>
      <w:bookmarkStart w:id="21" w:name="_Toc465754414"/>
      <w:r w:rsidRPr="009277CB">
        <w:rPr>
          <w:rFonts w:ascii="Times New Roman" w:hAnsi="Times New Roman" w:cs="Times New Roman"/>
        </w:rPr>
        <w:t>Kommunikasjon, språk og tekst</w:t>
      </w:r>
      <w:bookmarkEnd w:id="21"/>
    </w:p>
    <w:p w14:paraId="36F19D2C"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Både den verbale og non verbale kommunikasjonen er viktig for barns språkutvikling. Vi tar i bruk mange ulike metoder og hjelpemidler for å fremme barns språkutvikling. Vi bruker ulike formidlings metoder som å lese for, lytte til fortellinger, bruke flannelograf og fremføringer.</w:t>
      </w:r>
    </w:p>
    <w:p w14:paraId="6E276EAF"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Vi vil ha et bevisst forhold til hvordan vi bruker språket og legge til rette for og bruke hverdagssituasjoner til dialog med og til begrepslæring for barna.</w:t>
      </w:r>
    </w:p>
    <w:p w14:paraId="79CE1746" w14:textId="77777777" w:rsidR="00F877E9" w:rsidRPr="009277CB" w:rsidRDefault="00F877E9" w:rsidP="00422B49">
      <w:pPr>
        <w:pStyle w:val="Overskrift3"/>
        <w:spacing w:line="360" w:lineRule="auto"/>
        <w:ind w:left="227" w:right="57"/>
        <w:rPr>
          <w:rFonts w:ascii="Times New Roman" w:hAnsi="Times New Roman" w:cs="Times New Roman"/>
        </w:rPr>
      </w:pPr>
      <w:bookmarkStart w:id="22" w:name="_Toc465754415"/>
      <w:r w:rsidRPr="009277CB">
        <w:rPr>
          <w:rFonts w:ascii="Times New Roman" w:hAnsi="Times New Roman" w:cs="Times New Roman"/>
        </w:rPr>
        <w:lastRenderedPageBreak/>
        <w:t>Kropp, bevegelse og helse</w:t>
      </w:r>
      <w:bookmarkEnd w:id="22"/>
    </w:p>
    <w:p w14:paraId="725FC140"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 xml:space="preserve">Barn skal lære grunnleggende motoriske ferdigheter, og lære å uttrykke seg ved bruk av kroppen. Varierte fysiske aktiviteter ute og inne, hvile og et godt kosthold har betydning for utvikling av sosial kompetanse og kroppsbeherskelse. </w:t>
      </w:r>
    </w:p>
    <w:p w14:paraId="5E85B8F2"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Vi vil ha en dagsrytme med veksling mellom ro, aktivitet og mat.</w:t>
      </w:r>
    </w:p>
    <w:p w14:paraId="4B151021"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Vi har nær tilgang til natur med variert terreng, vi bruker gymsal på Lunheim skole.</w:t>
      </w:r>
    </w:p>
    <w:p w14:paraId="02189144"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Vi har faste rutiner på hygiene.</w:t>
      </w:r>
    </w:p>
    <w:p w14:paraId="038997ED" w14:textId="77777777" w:rsidR="00F877E9" w:rsidRPr="009277CB" w:rsidRDefault="00F877E9" w:rsidP="00422B49">
      <w:pPr>
        <w:pStyle w:val="Overskrift3"/>
        <w:spacing w:line="360" w:lineRule="auto"/>
        <w:ind w:left="227" w:right="57"/>
        <w:rPr>
          <w:rFonts w:ascii="Times New Roman" w:hAnsi="Times New Roman" w:cs="Times New Roman"/>
        </w:rPr>
      </w:pPr>
      <w:bookmarkStart w:id="23" w:name="_Toc465754416"/>
      <w:r w:rsidRPr="009277CB">
        <w:rPr>
          <w:rFonts w:ascii="Times New Roman" w:hAnsi="Times New Roman" w:cs="Times New Roman"/>
        </w:rPr>
        <w:t>Kunst, kultur og kreativitet</w:t>
      </w:r>
      <w:bookmarkEnd w:id="23"/>
    </w:p>
    <w:p w14:paraId="509617BF"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Fagområdet omhandler uttrykksformer som billedkunst og kunsthåndverk, musikk, drama, språk, litteratur, film, arkitektur og design.</w:t>
      </w:r>
    </w:p>
    <w:p w14:paraId="2919D125"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Barn skal få skape sin egen kultur ut fra egne opplevelser.</w:t>
      </w:r>
    </w:p>
    <w:p w14:paraId="5E795008" w14:textId="77777777" w:rsidR="00DB7B7D" w:rsidRPr="009277CB" w:rsidRDefault="00DB7B7D" w:rsidP="00422B49">
      <w:pPr>
        <w:spacing w:line="360" w:lineRule="auto"/>
        <w:ind w:left="227" w:right="57"/>
        <w:rPr>
          <w:rFonts w:ascii="Times New Roman" w:hAnsi="Times New Roman" w:cs="Times New Roman"/>
        </w:rPr>
      </w:pPr>
      <w:r w:rsidRPr="009277CB">
        <w:rPr>
          <w:rFonts w:ascii="Times New Roman" w:hAnsi="Times New Roman" w:cs="Times New Roman"/>
        </w:rPr>
        <w:t>Barnehagen har gode tradisjoner på å dra på teaterforestillinger, kino, se på bilder, høytlesing og å lage egne uttrykk gjennom tegning, maling og forming. Vi tar vare på barnekulturen gjennom sang, leker, språk,</w:t>
      </w:r>
    </w:p>
    <w:p w14:paraId="6F0029B5" w14:textId="77777777" w:rsidR="00E85D6F" w:rsidRPr="009277CB" w:rsidRDefault="00E85D6F" w:rsidP="00422B49">
      <w:pPr>
        <w:pStyle w:val="Overskrift3"/>
        <w:spacing w:line="360" w:lineRule="auto"/>
        <w:ind w:left="227" w:right="57"/>
        <w:rPr>
          <w:rFonts w:ascii="Times New Roman" w:hAnsi="Times New Roman" w:cs="Times New Roman"/>
        </w:rPr>
      </w:pPr>
      <w:bookmarkStart w:id="24" w:name="_Toc465754417"/>
      <w:r w:rsidRPr="009277CB">
        <w:rPr>
          <w:rFonts w:ascii="Times New Roman" w:hAnsi="Times New Roman" w:cs="Times New Roman"/>
        </w:rPr>
        <w:t>Etikk, religion og filosofi</w:t>
      </w:r>
      <w:bookmarkEnd w:id="24"/>
    </w:p>
    <w:p w14:paraId="744CE6AF" w14:textId="77777777" w:rsidR="00DB7B7D" w:rsidRPr="009277CB" w:rsidRDefault="00DB7B7D" w:rsidP="00422B49">
      <w:pPr>
        <w:spacing w:line="360" w:lineRule="auto"/>
        <w:ind w:left="227" w:right="57"/>
        <w:rPr>
          <w:rFonts w:ascii="Times New Roman" w:hAnsi="Times New Roman" w:cs="Times New Roman"/>
        </w:rPr>
      </w:pPr>
      <w:r w:rsidRPr="009277CB">
        <w:rPr>
          <w:rFonts w:ascii="Times New Roman" w:hAnsi="Times New Roman" w:cs="Times New Roman"/>
        </w:rPr>
        <w:t>Barna skal lære å respektere og reflektere over det mangfoldet som er representert i barnehagen og ellers i samfunnet. Ulike religioner og livssyn er representert i barnehagen, og barna blir møtt med sin tro, sine spørsmål og sin undring med alvor og respekt. Det å gi rom for undring og fundering som oppstår i hverdagssituasjoner, er noe personalet verdsetter slik at barna kan utvikle trygghet til egen identitet og mening. Gjennom regler lagd av barna, og at personalet er gode rollemodeller, lærer barna om hvordan man skal være mot hverandre og vise respekt og toleranse for hverandres ulikheter. Barnehagen har reservert seg fra kristen formålsparagraf (Jfr. Barnehageloven§1, 3.ledd) Ulike kristne høytider blir markert og vi har samarbeid med Kroken kirke, men hovedfokuset ligger på norske tradisjoner, ikke religion. Deltakelse i tradisjoner knyttet til ulike religioner og livssyn er frivillig, dersom foreldre ikke ønsker at deres barn skal delta, må personalet informeres.</w:t>
      </w:r>
    </w:p>
    <w:p w14:paraId="453AB100" w14:textId="77777777" w:rsidR="00E85D6F" w:rsidRPr="009277CB" w:rsidRDefault="00E85D6F" w:rsidP="00422B49">
      <w:pPr>
        <w:pStyle w:val="Overskrift3"/>
        <w:spacing w:line="360" w:lineRule="auto"/>
        <w:ind w:left="227" w:right="57"/>
        <w:rPr>
          <w:rFonts w:ascii="Times New Roman" w:hAnsi="Times New Roman" w:cs="Times New Roman"/>
        </w:rPr>
      </w:pPr>
      <w:bookmarkStart w:id="25" w:name="_Toc465754418"/>
      <w:r w:rsidRPr="009277CB">
        <w:rPr>
          <w:rFonts w:ascii="Times New Roman" w:hAnsi="Times New Roman" w:cs="Times New Roman"/>
        </w:rPr>
        <w:t>Nærmiljø og samfunn</w:t>
      </w:r>
      <w:bookmarkEnd w:id="25"/>
    </w:p>
    <w:p w14:paraId="77A5165A" w14:textId="77777777" w:rsidR="0032016A" w:rsidRPr="009277CB" w:rsidRDefault="00DB7B7D" w:rsidP="0032016A">
      <w:pPr>
        <w:autoSpaceDE w:val="0"/>
        <w:autoSpaceDN w:val="0"/>
        <w:adjustRightInd w:val="0"/>
        <w:spacing w:after="0" w:line="360" w:lineRule="auto"/>
        <w:ind w:left="227" w:right="57"/>
      </w:pPr>
      <w:r w:rsidRPr="009277CB">
        <w:rPr>
          <w:rFonts w:ascii="Times New Roman" w:hAnsi="Times New Roman" w:cs="Times New Roman"/>
        </w:rPr>
        <w:t>Barns medvirkning i det indre liv i barnehagen kan være første skritt for å få innsikt i og erfaring med deltakelse i et demokratisk samfunn. Barna må få forståelse for at de er viktige og verdifulle i samfunnet. Blant annet vil likestilling, demokratiske prinsipper og medienes muligheter være områder som barna skal få kjennskap til. I forbindelse med FN dagen 24.okt og prosjekt fra FORUT lærer vi om barn fra andre land og kulturer og samler inn penger til en veldedig organisasjon som hjelper barn. Samefolkets dag blir markert i barnehagen, og vi får kjennskap til deler av samisk kultur og hverdagsliv. Vi ønsker å bruke nærmiljøet og byen aktivt i den tiden barna skal gå i barnehagen, og vil dra på turer og besøke institusjoner i nærmiljøet som f. eks slalombakken, Lunheim skole, biblioteket o. l.</w:t>
      </w:r>
    </w:p>
    <w:p w14:paraId="1357743B" w14:textId="77777777" w:rsidR="00E85D6F" w:rsidRPr="009277CB" w:rsidRDefault="00E85D6F" w:rsidP="00422B49">
      <w:pPr>
        <w:pStyle w:val="Overskrift3"/>
        <w:spacing w:line="360" w:lineRule="auto"/>
        <w:ind w:left="227" w:right="57"/>
        <w:rPr>
          <w:rFonts w:ascii="Times New Roman" w:hAnsi="Times New Roman" w:cs="Times New Roman"/>
        </w:rPr>
      </w:pPr>
      <w:bookmarkStart w:id="26" w:name="_Toc465754419"/>
      <w:r w:rsidRPr="009277CB">
        <w:rPr>
          <w:rFonts w:ascii="Times New Roman" w:hAnsi="Times New Roman" w:cs="Times New Roman"/>
        </w:rPr>
        <w:lastRenderedPageBreak/>
        <w:t>Natur, miljø og teknikk</w:t>
      </w:r>
      <w:bookmarkEnd w:id="26"/>
    </w:p>
    <w:p w14:paraId="1D12C6E4"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Fagområdet skal bidra til at barn blir kjent med og får forståelse for planter og dyr, landskap, årstider og vær. Barn skal få oppleve mangfoldet i naturen og gis erfaringer som øker deres kunnskap.</w:t>
      </w:r>
    </w:p>
    <w:p w14:paraId="7464C8EE" w14:textId="77777777" w:rsidR="00DB7B7D" w:rsidRPr="009277CB" w:rsidRDefault="00DB7B7D" w:rsidP="00422B49">
      <w:pPr>
        <w:spacing w:after="0" w:line="360" w:lineRule="auto"/>
        <w:ind w:left="227" w:right="57"/>
        <w:rPr>
          <w:rFonts w:ascii="Times New Roman" w:hAnsi="Times New Roman" w:cs="Times New Roman"/>
        </w:rPr>
      </w:pPr>
      <w:r w:rsidRPr="009277CB">
        <w:rPr>
          <w:rFonts w:ascii="Times New Roman" w:hAnsi="Times New Roman" w:cs="Times New Roman"/>
        </w:rPr>
        <w:t>Barnehagen har nær tilgang til natur hele året, og gjennom undring og eksperimentering lærer barna om hvordan ulike elementer i naturen virker inn på hverandre.</w:t>
      </w:r>
    </w:p>
    <w:p w14:paraId="597D43D4" w14:textId="77777777" w:rsidR="00DB7B7D" w:rsidRPr="009277CB" w:rsidRDefault="00DB7B7D" w:rsidP="00422B49">
      <w:pPr>
        <w:spacing w:line="360" w:lineRule="auto"/>
        <w:ind w:left="227" w:right="57"/>
        <w:rPr>
          <w:rFonts w:ascii="Times New Roman" w:hAnsi="Times New Roman" w:cs="Times New Roman"/>
        </w:rPr>
      </w:pPr>
      <w:r w:rsidRPr="009277CB">
        <w:rPr>
          <w:rFonts w:ascii="Times New Roman" w:hAnsi="Times New Roman" w:cs="Times New Roman"/>
        </w:rPr>
        <w:t>Barna skal få mulighet til å bli kjent med data/IKT</w:t>
      </w:r>
    </w:p>
    <w:p w14:paraId="359FEF1D" w14:textId="77777777" w:rsidR="00F877E9" w:rsidRPr="009277CB" w:rsidRDefault="00F877E9" w:rsidP="00422B49">
      <w:pPr>
        <w:pStyle w:val="Overskrift3"/>
        <w:spacing w:line="360" w:lineRule="auto"/>
        <w:ind w:left="227" w:right="57"/>
        <w:rPr>
          <w:rFonts w:ascii="Times New Roman" w:hAnsi="Times New Roman" w:cs="Times New Roman"/>
        </w:rPr>
      </w:pPr>
      <w:bookmarkStart w:id="27" w:name="_Toc465754420"/>
      <w:r w:rsidRPr="009277CB">
        <w:rPr>
          <w:rFonts w:ascii="Times New Roman" w:hAnsi="Times New Roman" w:cs="Times New Roman"/>
        </w:rPr>
        <w:t>Antall, rom og form</w:t>
      </w:r>
      <w:bookmarkEnd w:id="27"/>
    </w:p>
    <w:p w14:paraId="53A4EFDE" w14:textId="77777777" w:rsidR="00DB7B7D" w:rsidRPr="009277CB" w:rsidRDefault="00DB7B7D" w:rsidP="00422B49">
      <w:pPr>
        <w:autoSpaceDE w:val="0"/>
        <w:autoSpaceDN w:val="0"/>
        <w:adjustRightInd w:val="0"/>
        <w:spacing w:after="0" w:line="360" w:lineRule="auto"/>
        <w:ind w:left="227" w:right="57"/>
        <w:rPr>
          <w:rFonts w:ascii="Times New Roman" w:hAnsi="Times New Roman" w:cs="Times New Roman"/>
        </w:rPr>
      </w:pPr>
      <w:r w:rsidRPr="009277CB">
        <w:rPr>
          <w:rFonts w:ascii="Times New Roman" w:hAnsi="Times New Roman" w:cs="Times New Roman"/>
        </w:rPr>
        <w:t>Gjennom lek, eksperimentering og hverdagsaktiviteter utvikler barna sin matematiske kompetanse. Vi i Steinberget barnehage ønsker å legge til rette for at barna skal oppleve glede med å utforske og leke med tall, form og mønster, og at de tilegner seg matematiske begreper. Personalet er bevisst på å være kreative i forhold til det matematiske i hverdagen, både inne og ute. Vi har tilgjengelig materiell som spill, klosser, leker, formingsmateriell o.l som gir erfaringer med klassifisering, ordning og sammenligning. Aktiviteter som baking, tegne kart over nærområdet, turer, samt personalets bevisste begrepsbruk og tilstedeværelse i barnas lek og undring, er med på å styrke barnas nysgjerrighet og matematikkglede.</w:t>
      </w:r>
    </w:p>
    <w:p w14:paraId="79930AA9" w14:textId="77777777" w:rsidR="00F877E9" w:rsidRPr="009277CB" w:rsidRDefault="00DE760D" w:rsidP="00422B49">
      <w:pPr>
        <w:pStyle w:val="Overskrift1"/>
        <w:spacing w:line="360" w:lineRule="auto"/>
        <w:ind w:left="227" w:right="57"/>
        <w:rPr>
          <w:rFonts w:ascii="Times New Roman" w:hAnsi="Times New Roman" w:cs="Times New Roman"/>
          <w:sz w:val="22"/>
          <w:szCs w:val="22"/>
        </w:rPr>
      </w:pPr>
      <w:bookmarkStart w:id="28" w:name="_Toc465754421"/>
      <w:r w:rsidRPr="009277CB">
        <w:rPr>
          <w:rFonts w:ascii="Times New Roman" w:hAnsi="Times New Roman" w:cs="Times New Roman"/>
          <w:sz w:val="22"/>
          <w:szCs w:val="22"/>
        </w:rPr>
        <w:t>D</w:t>
      </w:r>
      <w:r w:rsidR="00F877E9" w:rsidRPr="009277CB">
        <w:rPr>
          <w:rFonts w:ascii="Times New Roman" w:hAnsi="Times New Roman" w:cs="Times New Roman"/>
          <w:sz w:val="22"/>
          <w:szCs w:val="22"/>
        </w:rPr>
        <w:t>okumentasjon og vurdering</w:t>
      </w:r>
      <w:bookmarkEnd w:id="28"/>
    </w:p>
    <w:p w14:paraId="190CEEA2" w14:textId="77777777" w:rsidR="00F877E9" w:rsidRPr="009277CB" w:rsidRDefault="00F877E9" w:rsidP="00422B49">
      <w:pPr>
        <w:pStyle w:val="Brdtekst"/>
        <w:spacing w:line="360" w:lineRule="auto"/>
        <w:ind w:left="227" w:right="57"/>
        <w:rPr>
          <w:rFonts w:ascii="Times New Roman" w:hAnsi="Times New Roman" w:cs="Times New Roman"/>
          <w:b/>
        </w:rPr>
      </w:pPr>
      <w:r w:rsidRPr="009277CB">
        <w:rPr>
          <w:rFonts w:ascii="Times New Roman" w:hAnsi="Times New Roman" w:cs="Times New Roman"/>
        </w:rPr>
        <w:t xml:space="preserve">Gjennom aktiv bruk av vår hjemmeside skal vi legge ut alle planene for den enkelte avdeling samt legge ut bilder fra hverdagen. Gjennom </w:t>
      </w:r>
      <w:r w:rsidR="00DE51FD" w:rsidRPr="009277CB">
        <w:rPr>
          <w:rFonts w:ascii="Times New Roman" w:hAnsi="Times New Roman" w:cs="Times New Roman"/>
        </w:rPr>
        <w:t>billedtaking</w:t>
      </w:r>
      <w:r w:rsidRPr="009277CB">
        <w:rPr>
          <w:rFonts w:ascii="Times New Roman" w:hAnsi="Times New Roman" w:cs="Times New Roman"/>
        </w:rPr>
        <w:t xml:space="preserve"> får vi en fin anledning til å vise barna i diverse aktiviteter. Dett</w:t>
      </w:r>
      <w:r w:rsidR="00E85D6F" w:rsidRPr="009277CB">
        <w:rPr>
          <w:rFonts w:ascii="Times New Roman" w:hAnsi="Times New Roman" w:cs="Times New Roman"/>
        </w:rPr>
        <w:t>e</w:t>
      </w:r>
      <w:r w:rsidRPr="009277CB">
        <w:rPr>
          <w:rFonts w:ascii="Times New Roman" w:hAnsi="Times New Roman" w:cs="Times New Roman"/>
        </w:rPr>
        <w:t xml:space="preserve"> vil være viktige verktøy for å dokumentere en del av </w:t>
      </w:r>
      <w:r w:rsidR="00DE51FD" w:rsidRPr="009277CB">
        <w:rPr>
          <w:rFonts w:ascii="Times New Roman" w:hAnsi="Times New Roman" w:cs="Times New Roman"/>
        </w:rPr>
        <w:t>barns hverdag.</w:t>
      </w:r>
    </w:p>
    <w:p w14:paraId="202B6C6F" w14:textId="77777777" w:rsidR="00DE51FD" w:rsidRPr="009277CB" w:rsidRDefault="00F877E9" w:rsidP="00422B49">
      <w:pPr>
        <w:pStyle w:val="Brdtekst"/>
        <w:spacing w:line="360" w:lineRule="auto"/>
        <w:ind w:left="227" w:right="57"/>
        <w:rPr>
          <w:rFonts w:ascii="Times New Roman" w:hAnsi="Times New Roman" w:cs="Times New Roman"/>
        </w:rPr>
      </w:pPr>
      <w:r w:rsidRPr="009277CB">
        <w:rPr>
          <w:rFonts w:ascii="Times New Roman" w:hAnsi="Times New Roman" w:cs="Times New Roman"/>
        </w:rPr>
        <w:t>Barnehagen er opptatt av å vurdere det arbeidet som til en hver tid blir gjort</w:t>
      </w:r>
      <w:r w:rsidR="00DE51FD" w:rsidRPr="009277CB">
        <w:rPr>
          <w:rFonts w:ascii="Times New Roman" w:hAnsi="Times New Roman" w:cs="Times New Roman"/>
        </w:rPr>
        <w:t xml:space="preserve">. </w:t>
      </w:r>
    </w:p>
    <w:p w14:paraId="3CEB9EEA" w14:textId="77777777" w:rsidR="00F877E9" w:rsidRPr="009277CB" w:rsidRDefault="00F877E9" w:rsidP="00422B49">
      <w:pPr>
        <w:pStyle w:val="Brdtekst"/>
        <w:spacing w:line="360" w:lineRule="auto"/>
        <w:ind w:left="227" w:right="57"/>
        <w:rPr>
          <w:rFonts w:ascii="Times New Roman" w:hAnsi="Times New Roman" w:cs="Times New Roman"/>
          <w:b/>
        </w:rPr>
      </w:pPr>
      <w:r w:rsidRPr="009277CB">
        <w:rPr>
          <w:rFonts w:ascii="Times New Roman" w:hAnsi="Times New Roman" w:cs="Times New Roman"/>
        </w:rPr>
        <w:t xml:space="preserve">Gjennom observasjoner og kartlegging av barnet vil vi kunne avdekke barnas behov og deretter tilrettelegge aktiviteter som skal bidra til ny læring og utvikling. Vurderinger av personalgruppa gjøres gjennom ledermøter, avdelingsmøter, personalmøter. Gjennom god vurdering av bedriften kan vi legge til rette for hva vi trenger av ny kunnskap. Påfyll av ny kunnskap vil bli lagt til rette for gjennom planleggingsdagene barnehagen har. </w:t>
      </w:r>
    </w:p>
    <w:p w14:paraId="363C4083" w14:textId="77777777" w:rsidR="00F877E9" w:rsidRPr="009277CB" w:rsidRDefault="00F877E9" w:rsidP="00422B49">
      <w:pPr>
        <w:pStyle w:val="Overskrift3"/>
        <w:spacing w:line="360" w:lineRule="auto"/>
        <w:ind w:left="227" w:right="57"/>
        <w:rPr>
          <w:rFonts w:ascii="Times New Roman" w:hAnsi="Times New Roman" w:cs="Times New Roman"/>
        </w:rPr>
      </w:pPr>
      <w:r w:rsidRPr="009277CB">
        <w:rPr>
          <w:rFonts w:ascii="Times New Roman" w:hAnsi="Times New Roman" w:cs="Times New Roman"/>
        </w:rPr>
        <w:t xml:space="preserve"> </w:t>
      </w:r>
      <w:bookmarkStart w:id="29" w:name="_Toc465754422"/>
      <w:r w:rsidRPr="009277CB">
        <w:rPr>
          <w:rFonts w:ascii="Times New Roman" w:hAnsi="Times New Roman" w:cs="Times New Roman"/>
        </w:rPr>
        <w:t>Samarbeidspartnere</w:t>
      </w:r>
      <w:bookmarkEnd w:id="29"/>
    </w:p>
    <w:p w14:paraId="4083C2B2" w14:textId="77777777" w:rsidR="00E82117" w:rsidRPr="009277CB" w:rsidRDefault="00DE51FD"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Barnehagen har et godt samarbeid med ulike</w:t>
      </w:r>
      <w:r w:rsidR="00E82117" w:rsidRPr="009277CB">
        <w:rPr>
          <w:rFonts w:ascii="Times New Roman" w:eastAsia="Times New Roman" w:hAnsi="Times New Roman" w:cs="Times New Roman"/>
          <w:lang w:eastAsia="nb-NO"/>
        </w:rPr>
        <w:t xml:space="preserve"> offentlige instanser. Kommunen gir driftstilskudd og støt</w:t>
      </w:r>
      <w:r w:rsidRPr="009277CB">
        <w:rPr>
          <w:rFonts w:ascii="Times New Roman" w:eastAsia="Times New Roman" w:hAnsi="Times New Roman" w:cs="Times New Roman"/>
          <w:lang w:eastAsia="nb-NO"/>
        </w:rPr>
        <w:t>te til barn med spesielle behov. Barnehagen har også fellesopptak av barn sammen med kommunen.</w:t>
      </w:r>
      <w:r w:rsidR="00E82117" w:rsidRPr="009277CB">
        <w:rPr>
          <w:rFonts w:ascii="Times New Roman" w:eastAsia="Times New Roman" w:hAnsi="Times New Roman" w:cs="Times New Roman"/>
          <w:lang w:eastAsia="nb-NO"/>
        </w:rPr>
        <w:t xml:space="preserve"> </w:t>
      </w:r>
    </w:p>
    <w:p w14:paraId="19D11017"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Pedagogisk psykologisk tjeneste(PPT), Barnevernet, Sosialkontoret, Helsestasjonen og Lunheim skole er andre instanser som vi samarbeider med ved behov.</w:t>
      </w:r>
    </w:p>
    <w:p w14:paraId="04630BA4"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lastRenderedPageBreak/>
        <w:t>PPT er inne som veiledere når det trengs, og Barnevern og Sosialkontor er med på ansvarsgruppemøter i forhold til enkeltbarn. Helsestasjonen blir konferert ved spørsmål angående helse og hygiene, og vi benytter gymsalen på Lunheim skole hver uke.</w:t>
      </w:r>
    </w:p>
    <w:p w14:paraId="66C2386A"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p>
    <w:p w14:paraId="43FB304C" w14:textId="77777777" w:rsidR="00E82117" w:rsidRPr="009277CB" w:rsidRDefault="00DE51FD"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 xml:space="preserve">Barnehagen har også samarbeid </w:t>
      </w:r>
      <w:r w:rsidR="00E82117" w:rsidRPr="009277CB">
        <w:rPr>
          <w:rFonts w:ascii="Times New Roman" w:eastAsia="Times New Roman" w:hAnsi="Times New Roman" w:cs="Times New Roman"/>
          <w:lang w:eastAsia="nb-NO"/>
        </w:rPr>
        <w:t xml:space="preserve">med Kroken sykehjem. Dette skal være et trivselsfremmende tiltak for beboere på avdeling Solstrand. Målet er å få til et jevnlig samarbeid, </w:t>
      </w:r>
      <w:r w:rsidRPr="009277CB">
        <w:rPr>
          <w:rFonts w:ascii="Times New Roman" w:eastAsia="Times New Roman" w:hAnsi="Times New Roman" w:cs="Times New Roman"/>
          <w:lang w:eastAsia="nb-NO"/>
        </w:rPr>
        <w:t>der</w:t>
      </w:r>
      <w:r w:rsidR="00E82117" w:rsidRPr="009277CB">
        <w:rPr>
          <w:rFonts w:ascii="Times New Roman" w:eastAsia="Times New Roman" w:hAnsi="Times New Roman" w:cs="Times New Roman"/>
          <w:lang w:eastAsia="nb-NO"/>
        </w:rPr>
        <w:t xml:space="preserve"> de eldste i barnehagen går St.Lucia </w:t>
      </w:r>
      <w:r w:rsidRPr="009277CB">
        <w:rPr>
          <w:rFonts w:ascii="Times New Roman" w:eastAsia="Times New Roman" w:hAnsi="Times New Roman" w:cs="Times New Roman"/>
          <w:lang w:eastAsia="nb-NO"/>
        </w:rPr>
        <w:t>og 17 mai tog ved sykehjemmet.</w:t>
      </w:r>
    </w:p>
    <w:p w14:paraId="16789BC5"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Vår nærmeste ”nabo” er Kroken kirke, og det er naturlig for oss å samarbeide med dem i f.h.t. ulike arrangementer. Dette er derimot et tilbud som foreldre kan velge å ikke benytte seg av.</w:t>
      </w:r>
    </w:p>
    <w:p w14:paraId="2BFC84F9" w14:textId="77777777" w:rsidR="00E82117" w:rsidRPr="009277CB" w:rsidRDefault="00E82117" w:rsidP="00422B49">
      <w:pPr>
        <w:pStyle w:val="Overskrift3"/>
        <w:spacing w:line="360" w:lineRule="auto"/>
        <w:ind w:left="227" w:right="57"/>
        <w:rPr>
          <w:rFonts w:ascii="Times New Roman" w:eastAsia="Times New Roman" w:hAnsi="Times New Roman" w:cs="Times New Roman"/>
          <w:lang w:eastAsia="nb-NO"/>
        </w:rPr>
      </w:pPr>
      <w:bookmarkStart w:id="30" w:name="_Toc465754423"/>
      <w:r w:rsidRPr="009277CB">
        <w:rPr>
          <w:rFonts w:ascii="Times New Roman" w:eastAsia="Times New Roman" w:hAnsi="Times New Roman" w:cs="Times New Roman"/>
          <w:lang w:eastAsia="nb-NO"/>
        </w:rPr>
        <w:t>Samarbeid mellom barnehagen og hjemmet.</w:t>
      </w:r>
      <w:bookmarkEnd w:id="30"/>
    </w:p>
    <w:p w14:paraId="118604F9"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 xml:space="preserve">Den daglige kontakten </w:t>
      </w:r>
      <w:r w:rsidR="00DE51FD" w:rsidRPr="009277CB">
        <w:rPr>
          <w:rFonts w:ascii="Times New Roman" w:eastAsia="Times New Roman" w:hAnsi="Times New Roman" w:cs="Times New Roman"/>
          <w:lang w:eastAsia="nb-NO"/>
        </w:rPr>
        <w:t>i hente og bringe situasjonene</w:t>
      </w:r>
      <w:r w:rsidRPr="009277CB">
        <w:rPr>
          <w:rFonts w:ascii="Times New Roman" w:eastAsia="Times New Roman" w:hAnsi="Times New Roman" w:cs="Times New Roman"/>
          <w:lang w:eastAsia="nb-NO"/>
        </w:rPr>
        <w:t xml:space="preserve">, gir rom for det viktigste samarbeidet mellom hjem og barnehage. For at barna skal trives og utvikles er vi avhengig av </w:t>
      </w:r>
      <w:r w:rsidR="00DE51FD" w:rsidRPr="009277CB">
        <w:rPr>
          <w:rFonts w:ascii="Times New Roman" w:eastAsia="Times New Roman" w:hAnsi="Times New Roman" w:cs="Times New Roman"/>
          <w:lang w:eastAsia="nb-NO"/>
        </w:rPr>
        <w:t>et godt</w:t>
      </w:r>
      <w:r w:rsidRPr="009277CB">
        <w:rPr>
          <w:rFonts w:ascii="Times New Roman" w:eastAsia="Times New Roman" w:hAnsi="Times New Roman" w:cs="Times New Roman"/>
          <w:lang w:eastAsia="nb-NO"/>
        </w:rPr>
        <w:t xml:space="preserve"> samarbeidet, </w:t>
      </w:r>
      <w:r w:rsidR="00DE51FD" w:rsidRPr="009277CB">
        <w:rPr>
          <w:rFonts w:ascii="Times New Roman" w:eastAsia="Times New Roman" w:hAnsi="Times New Roman" w:cs="Times New Roman"/>
          <w:lang w:eastAsia="nb-NO"/>
        </w:rPr>
        <w:t xml:space="preserve">der begge partene kommer med </w:t>
      </w:r>
      <w:r w:rsidRPr="009277CB">
        <w:rPr>
          <w:rFonts w:ascii="Times New Roman" w:eastAsia="Times New Roman" w:hAnsi="Times New Roman" w:cs="Times New Roman"/>
          <w:lang w:eastAsia="nb-NO"/>
        </w:rPr>
        <w:t>tilbakemeldinger og innspill</w:t>
      </w:r>
      <w:r w:rsidR="00DE51FD" w:rsidRPr="009277CB">
        <w:rPr>
          <w:rFonts w:ascii="Times New Roman" w:eastAsia="Times New Roman" w:hAnsi="Times New Roman" w:cs="Times New Roman"/>
          <w:lang w:eastAsia="nb-NO"/>
        </w:rPr>
        <w:t>.</w:t>
      </w:r>
    </w:p>
    <w:p w14:paraId="5D7986FE"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Foreldresamtaler tilbys på høsten og våren til alle foreldre, og ellers ved behov.</w:t>
      </w:r>
    </w:p>
    <w:p w14:paraId="1A3CA381"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 xml:space="preserve">Foreldremøter avholdes på alle avdelinger innen </w:t>
      </w:r>
      <w:r w:rsidR="00DE51FD" w:rsidRPr="009277CB">
        <w:rPr>
          <w:rFonts w:ascii="Times New Roman" w:eastAsia="Times New Roman" w:hAnsi="Times New Roman" w:cs="Times New Roman"/>
          <w:lang w:eastAsia="nb-NO"/>
        </w:rPr>
        <w:t>september inneværende år.</w:t>
      </w:r>
      <w:r w:rsidRPr="009277CB">
        <w:rPr>
          <w:rFonts w:ascii="Times New Roman" w:eastAsia="Times New Roman" w:hAnsi="Times New Roman" w:cs="Times New Roman"/>
          <w:lang w:eastAsia="nb-NO"/>
        </w:rPr>
        <w:t xml:space="preserve"> I løpet av året vil det bli arrangert ulike sammenkomster hvor foreldre og søsken blir invitert.</w:t>
      </w:r>
    </w:p>
    <w:p w14:paraId="23594E8D" w14:textId="77777777" w:rsidR="00F877E9" w:rsidRPr="009277CB" w:rsidRDefault="00F877E9" w:rsidP="00422B49">
      <w:pPr>
        <w:pStyle w:val="Overskrift2"/>
        <w:spacing w:line="360" w:lineRule="auto"/>
        <w:ind w:left="227" w:right="57"/>
        <w:rPr>
          <w:rFonts w:ascii="Times New Roman" w:eastAsia="Times New Roman" w:hAnsi="Times New Roman" w:cs="Times New Roman"/>
          <w:i/>
          <w:color w:val="4F81BD"/>
          <w:sz w:val="22"/>
          <w:szCs w:val="22"/>
        </w:rPr>
      </w:pPr>
      <w:bookmarkStart w:id="31" w:name="_Toc465754424"/>
      <w:r w:rsidRPr="009277CB">
        <w:rPr>
          <w:rFonts w:ascii="Times New Roman" w:eastAsia="Times New Roman" w:hAnsi="Times New Roman" w:cs="Times New Roman"/>
          <w:sz w:val="22"/>
          <w:szCs w:val="22"/>
        </w:rPr>
        <w:t>Overgang mellom avdelinger</w:t>
      </w:r>
      <w:bookmarkEnd w:id="31"/>
    </w:p>
    <w:p w14:paraId="34274406"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I Steinberget barnehage ønsker vi å f</w:t>
      </w:r>
      <w:r w:rsidR="00DE51FD" w:rsidRPr="009277CB">
        <w:rPr>
          <w:rFonts w:ascii="Times New Roman" w:eastAsia="Times New Roman" w:hAnsi="Times New Roman" w:cs="Times New Roman"/>
          <w:lang w:eastAsia="nb-NO"/>
        </w:rPr>
        <w:t>remstå som e</w:t>
      </w:r>
      <w:r w:rsidRPr="009277CB">
        <w:rPr>
          <w:rFonts w:ascii="Times New Roman" w:eastAsia="Times New Roman" w:hAnsi="Times New Roman" w:cs="Times New Roman"/>
          <w:lang w:eastAsia="nb-NO"/>
        </w:rPr>
        <w:t xml:space="preserve">n barnehage - ikke 4 ulike enheter. Dette krever en del planlegging og </w:t>
      </w:r>
      <w:r w:rsidR="00DE51FD" w:rsidRPr="009277CB">
        <w:rPr>
          <w:rFonts w:ascii="Times New Roman" w:eastAsia="Times New Roman" w:hAnsi="Times New Roman" w:cs="Times New Roman"/>
          <w:lang w:eastAsia="nb-NO"/>
        </w:rPr>
        <w:t>samarbeid på tvers av avdelingene</w:t>
      </w:r>
      <w:r w:rsidRPr="009277CB">
        <w:rPr>
          <w:rFonts w:ascii="Times New Roman" w:eastAsia="Times New Roman" w:hAnsi="Times New Roman" w:cs="Times New Roman"/>
          <w:lang w:eastAsia="nb-NO"/>
        </w:rPr>
        <w:t xml:space="preserve">. </w:t>
      </w:r>
    </w:p>
    <w:p w14:paraId="61697AFC"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I det daglige samarbeider vi om morgenen, i utelek og om ettermiddagen. Avdelinger slås sammen på ulike tidspunkt i hverdagen, og i perioder med få barn eller få ansatte. Som ved jul-, påske- og sommer ferie.</w:t>
      </w:r>
    </w:p>
    <w:p w14:paraId="26A00976"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På personalmøtene jobber ansatte i ulike grupper, og i det daglige samarbeider de om temaarbeid i bl.a. klubber.</w:t>
      </w:r>
    </w:p>
    <w:p w14:paraId="6497CDA1"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 xml:space="preserve">På store fellesarrangementer blir ansatte satt inn i ulike </w:t>
      </w:r>
      <w:r w:rsidR="00DE51FD" w:rsidRPr="009277CB">
        <w:rPr>
          <w:rFonts w:ascii="Times New Roman" w:eastAsia="Times New Roman" w:hAnsi="Times New Roman" w:cs="Times New Roman"/>
          <w:lang w:eastAsia="nb-NO"/>
        </w:rPr>
        <w:t>komitéer</w:t>
      </w:r>
      <w:r w:rsidRPr="009277CB">
        <w:rPr>
          <w:rFonts w:ascii="Times New Roman" w:eastAsia="Times New Roman" w:hAnsi="Times New Roman" w:cs="Times New Roman"/>
          <w:lang w:eastAsia="nb-NO"/>
        </w:rPr>
        <w:t xml:space="preserve"> som har ansvar for planlegging og gjennomføring. </w:t>
      </w:r>
      <w:r w:rsidR="00DE51FD" w:rsidRPr="009277CB">
        <w:rPr>
          <w:rFonts w:ascii="Times New Roman" w:eastAsia="Times New Roman" w:hAnsi="Times New Roman" w:cs="Times New Roman"/>
          <w:lang w:eastAsia="nb-NO"/>
        </w:rPr>
        <w:t>Komitéene</w:t>
      </w:r>
      <w:r w:rsidRPr="009277CB">
        <w:rPr>
          <w:rFonts w:ascii="Times New Roman" w:eastAsia="Times New Roman" w:hAnsi="Times New Roman" w:cs="Times New Roman"/>
          <w:lang w:eastAsia="nb-NO"/>
        </w:rPr>
        <w:t xml:space="preserve"> sammensettes av ansatte fra forskjellige avdelinger for å få med de ulike behov og tilrettelegging som er nødvendig.</w:t>
      </w:r>
    </w:p>
    <w:p w14:paraId="2EB88A8E" w14:textId="77777777" w:rsidR="00E82117" w:rsidRPr="009277CB" w:rsidRDefault="00E82117"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Evaluering i etterkant av hvert arrangement på faste skjemaer.</w:t>
      </w:r>
    </w:p>
    <w:p w14:paraId="78A84718" w14:textId="77777777" w:rsidR="002D4A2D" w:rsidRPr="009277CB" w:rsidRDefault="002D4A2D"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I løpet av året samarbeider man også med å tilvenne de største barna på små barns avdelingene, dette fordi de skal overflyttes til storavdeling på høsten.</w:t>
      </w:r>
    </w:p>
    <w:p w14:paraId="6ABC57EE" w14:textId="77777777" w:rsidR="00F877E9" w:rsidRPr="009277CB" w:rsidRDefault="00F877E9" w:rsidP="00422B49">
      <w:pPr>
        <w:pStyle w:val="Overskrift2"/>
        <w:spacing w:line="360" w:lineRule="auto"/>
        <w:ind w:left="227" w:right="57"/>
        <w:rPr>
          <w:rFonts w:ascii="Times New Roman" w:hAnsi="Times New Roman" w:cs="Times New Roman"/>
          <w:sz w:val="22"/>
          <w:szCs w:val="22"/>
        </w:rPr>
      </w:pPr>
      <w:bookmarkStart w:id="32" w:name="_Toc465754425"/>
      <w:r w:rsidRPr="009277CB">
        <w:rPr>
          <w:rFonts w:ascii="Times New Roman" w:hAnsi="Times New Roman" w:cs="Times New Roman"/>
          <w:sz w:val="22"/>
          <w:szCs w:val="22"/>
        </w:rPr>
        <w:t>Overgang fra barnehage til skole</w:t>
      </w:r>
      <w:bookmarkEnd w:id="32"/>
    </w:p>
    <w:p w14:paraId="56863B2C" w14:textId="77777777" w:rsidR="00AC05AA" w:rsidRPr="009277CB" w:rsidRDefault="00DE51FD"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t>I løpet av de senere år har</w:t>
      </w:r>
      <w:r w:rsidR="00AC05AA" w:rsidRPr="009277CB">
        <w:rPr>
          <w:rFonts w:ascii="Times New Roman" w:eastAsia="Times New Roman" w:hAnsi="Times New Roman" w:cs="Times New Roman"/>
          <w:lang w:eastAsia="nb-NO"/>
        </w:rPr>
        <w:t xml:space="preserve"> barnehagene i </w:t>
      </w:r>
      <w:r w:rsidR="00EA32E9" w:rsidRPr="009277CB">
        <w:rPr>
          <w:rFonts w:ascii="Times New Roman" w:eastAsia="Times New Roman" w:hAnsi="Times New Roman" w:cs="Times New Roman"/>
          <w:lang w:eastAsia="nb-NO"/>
        </w:rPr>
        <w:t>nær</w:t>
      </w:r>
      <w:r w:rsidR="00AC05AA" w:rsidRPr="009277CB">
        <w:rPr>
          <w:rFonts w:ascii="Times New Roman" w:eastAsia="Times New Roman" w:hAnsi="Times New Roman" w:cs="Times New Roman"/>
          <w:lang w:eastAsia="nb-NO"/>
        </w:rPr>
        <w:t xml:space="preserve">området </w:t>
      </w:r>
      <w:r w:rsidR="00EA32E9" w:rsidRPr="009277CB">
        <w:rPr>
          <w:rFonts w:ascii="Times New Roman" w:eastAsia="Times New Roman" w:hAnsi="Times New Roman" w:cs="Times New Roman"/>
          <w:lang w:eastAsia="nb-NO"/>
        </w:rPr>
        <w:t>fått til et godt samarbeid omkrin</w:t>
      </w:r>
      <w:r w:rsidR="002D4A2D" w:rsidRPr="009277CB">
        <w:rPr>
          <w:rFonts w:ascii="Times New Roman" w:eastAsia="Times New Roman" w:hAnsi="Times New Roman" w:cs="Times New Roman"/>
          <w:lang w:eastAsia="nb-NO"/>
        </w:rPr>
        <w:t>g</w:t>
      </w:r>
      <w:r w:rsidR="00EA32E9" w:rsidRPr="009277CB">
        <w:rPr>
          <w:rFonts w:ascii="Times New Roman" w:eastAsia="Times New Roman" w:hAnsi="Times New Roman" w:cs="Times New Roman"/>
          <w:lang w:eastAsia="nb-NO"/>
        </w:rPr>
        <w:t xml:space="preserve"> skoletreff</w:t>
      </w:r>
      <w:r w:rsidR="00AC05AA" w:rsidRPr="009277CB">
        <w:rPr>
          <w:rFonts w:ascii="Times New Roman" w:eastAsia="Times New Roman" w:hAnsi="Times New Roman" w:cs="Times New Roman"/>
          <w:lang w:eastAsia="nb-NO"/>
        </w:rPr>
        <w:t>. I løpet av våren vil det bli ca 3-4 samlinger, hvor de som skal begynne på samme skole får anledning til å møtes.</w:t>
      </w:r>
    </w:p>
    <w:p w14:paraId="7698EE88" w14:textId="77777777" w:rsidR="00AC05AA" w:rsidRDefault="00AC05AA" w:rsidP="00422B49">
      <w:pPr>
        <w:spacing w:after="0" w:line="360" w:lineRule="auto"/>
        <w:ind w:left="227" w:right="57"/>
        <w:rPr>
          <w:rFonts w:ascii="Times New Roman" w:eastAsia="Times New Roman" w:hAnsi="Times New Roman" w:cs="Times New Roman"/>
          <w:lang w:eastAsia="nb-NO"/>
        </w:rPr>
      </w:pPr>
      <w:r w:rsidRPr="009277CB">
        <w:rPr>
          <w:rFonts w:ascii="Times New Roman" w:eastAsia="Times New Roman" w:hAnsi="Times New Roman" w:cs="Times New Roman"/>
          <w:lang w:eastAsia="nb-NO"/>
        </w:rPr>
        <w:lastRenderedPageBreak/>
        <w:t>For barn med spesielle behov er samarbeidet med skolen ekstra viktig, men da med foresattes samtykke.</w:t>
      </w:r>
    </w:p>
    <w:p w14:paraId="6403D8A8" w14:textId="77777777" w:rsidR="00551F59" w:rsidRDefault="00551F59" w:rsidP="00422B49">
      <w:pPr>
        <w:spacing w:after="0" w:line="360" w:lineRule="auto"/>
        <w:ind w:left="227" w:right="57"/>
        <w:rPr>
          <w:rFonts w:ascii="Times New Roman" w:eastAsia="Times New Roman" w:hAnsi="Times New Roman" w:cs="Times New Roman"/>
          <w:lang w:eastAsia="nb-NO"/>
        </w:rPr>
      </w:pPr>
    </w:p>
    <w:p w14:paraId="029B8B9D" w14:textId="77777777" w:rsidR="00551F59" w:rsidRDefault="00551F59" w:rsidP="00422B49">
      <w:pPr>
        <w:spacing w:after="0" w:line="360" w:lineRule="auto"/>
        <w:ind w:left="227" w:right="57"/>
        <w:rPr>
          <w:rFonts w:ascii="Times New Roman" w:eastAsia="Times New Roman" w:hAnsi="Times New Roman" w:cs="Times New Roman"/>
          <w:lang w:eastAsia="nb-NO"/>
        </w:rPr>
      </w:pPr>
    </w:p>
    <w:p w14:paraId="2447ACB3" w14:textId="77777777" w:rsidR="00551F59" w:rsidRDefault="00551F59" w:rsidP="00422B49">
      <w:pPr>
        <w:spacing w:after="0" w:line="360" w:lineRule="auto"/>
        <w:ind w:left="227" w:right="57"/>
        <w:rPr>
          <w:rFonts w:ascii="Times New Roman" w:eastAsia="Times New Roman" w:hAnsi="Times New Roman" w:cs="Times New Roman"/>
          <w:lang w:eastAsia="nb-NO"/>
        </w:rPr>
      </w:pPr>
    </w:p>
    <w:p w14:paraId="6CB91E60" w14:textId="77777777" w:rsidR="00551F59" w:rsidRDefault="00551F59" w:rsidP="00422B49">
      <w:pPr>
        <w:spacing w:after="0" w:line="360" w:lineRule="auto"/>
        <w:ind w:left="227" w:right="57"/>
        <w:rPr>
          <w:rFonts w:ascii="Times New Roman" w:eastAsia="Times New Roman" w:hAnsi="Times New Roman" w:cs="Times New Roman"/>
          <w:lang w:eastAsia="nb-NO"/>
        </w:rPr>
      </w:pPr>
    </w:p>
    <w:p w14:paraId="14CF476F" w14:textId="77777777" w:rsidR="00551F59" w:rsidRPr="009277CB" w:rsidRDefault="00551F59" w:rsidP="00422B49">
      <w:pPr>
        <w:spacing w:after="0" w:line="360" w:lineRule="auto"/>
        <w:ind w:left="227" w:right="57"/>
        <w:rPr>
          <w:rFonts w:ascii="Times New Roman" w:eastAsia="Times New Roman" w:hAnsi="Times New Roman" w:cs="Times New Roman"/>
          <w:lang w:eastAsia="nb-NO"/>
        </w:rPr>
      </w:pPr>
    </w:p>
    <w:p w14:paraId="6EF418DB" w14:textId="77777777" w:rsidR="000B1D85" w:rsidRPr="009277CB" w:rsidRDefault="00551F59" w:rsidP="00551F59">
      <w:pPr>
        <w:spacing w:line="360" w:lineRule="auto"/>
        <w:ind w:left="227" w:right="57"/>
        <w:jc w:val="center"/>
        <w:rPr>
          <w:rFonts w:ascii="Times New Roman" w:hAnsi="Times New Roman" w:cs="Times New Roman"/>
        </w:rPr>
      </w:pPr>
      <w:r>
        <w:rPr>
          <w:rFonts w:ascii="Times New Roman" w:hAnsi="Times New Roman" w:cs="Times New Roman"/>
          <w:noProof/>
          <w:lang w:eastAsia="nb-NO"/>
        </w:rPr>
        <w:drawing>
          <wp:inline distT="0" distB="0" distL="0" distR="0" wp14:anchorId="60C8ED9A" wp14:editId="17501027">
            <wp:extent cx="4235450" cy="3796589"/>
            <wp:effectExtent l="0" t="0" r="0" b="0"/>
            <wp:docPr id="6" name="Bilde 6" descr="C:\Users\user\AppData\Local\Microsoft\Windows\Temporary Internet Files\Content.IE5\F6AR7L2W\MC9004448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F6AR7L2W\MC90044489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5450" cy="3796589"/>
                    </a:xfrm>
                    <a:prstGeom prst="rect">
                      <a:avLst/>
                    </a:prstGeom>
                    <a:noFill/>
                    <a:ln>
                      <a:noFill/>
                    </a:ln>
                  </pic:spPr>
                </pic:pic>
              </a:graphicData>
            </a:graphic>
          </wp:inline>
        </w:drawing>
      </w:r>
    </w:p>
    <w:p w14:paraId="256A77DB" w14:textId="77777777" w:rsidR="0032016A" w:rsidRDefault="0032016A" w:rsidP="009277CB">
      <w:pPr>
        <w:spacing w:line="360" w:lineRule="auto"/>
        <w:ind w:left="227" w:right="57"/>
        <w:jc w:val="center"/>
        <w:rPr>
          <w:rFonts w:ascii="Times New Roman" w:hAnsi="Times New Roman" w:cs="Times New Roman"/>
        </w:rPr>
      </w:pPr>
    </w:p>
    <w:p w14:paraId="0084CE6D" w14:textId="77777777" w:rsidR="00551F59" w:rsidRDefault="00551F59" w:rsidP="009277CB">
      <w:pPr>
        <w:spacing w:line="360" w:lineRule="auto"/>
        <w:ind w:left="227" w:right="57"/>
        <w:jc w:val="center"/>
        <w:rPr>
          <w:rFonts w:ascii="Times New Roman" w:hAnsi="Times New Roman" w:cs="Times New Roman"/>
        </w:rPr>
      </w:pPr>
    </w:p>
    <w:p w14:paraId="01EFD21D" w14:textId="77777777" w:rsidR="00551F59" w:rsidRDefault="00551F59" w:rsidP="009277CB">
      <w:pPr>
        <w:spacing w:line="360" w:lineRule="auto"/>
        <w:ind w:left="227" w:right="57"/>
        <w:jc w:val="center"/>
        <w:rPr>
          <w:rFonts w:ascii="Times New Roman" w:hAnsi="Times New Roman" w:cs="Times New Roman"/>
        </w:rPr>
      </w:pPr>
    </w:p>
    <w:p w14:paraId="685C63F2" w14:textId="77777777" w:rsidR="00551F59" w:rsidRDefault="00551F59" w:rsidP="009277CB">
      <w:pPr>
        <w:spacing w:line="360" w:lineRule="auto"/>
        <w:ind w:left="227" w:right="57"/>
        <w:jc w:val="center"/>
        <w:rPr>
          <w:rFonts w:ascii="Times New Roman" w:hAnsi="Times New Roman" w:cs="Times New Roman"/>
        </w:rPr>
      </w:pPr>
    </w:p>
    <w:p w14:paraId="3B733635" w14:textId="77777777" w:rsidR="00551F59" w:rsidRDefault="00551F59" w:rsidP="009277CB">
      <w:pPr>
        <w:spacing w:line="360" w:lineRule="auto"/>
        <w:ind w:left="227" w:right="57"/>
        <w:jc w:val="center"/>
        <w:rPr>
          <w:rFonts w:ascii="Times New Roman" w:hAnsi="Times New Roman" w:cs="Times New Roman"/>
        </w:rPr>
      </w:pPr>
    </w:p>
    <w:p w14:paraId="4DF36113" w14:textId="77777777" w:rsidR="00551F59" w:rsidRDefault="00551F59" w:rsidP="009277CB">
      <w:pPr>
        <w:spacing w:line="360" w:lineRule="auto"/>
        <w:ind w:left="227" w:right="57"/>
        <w:jc w:val="center"/>
        <w:rPr>
          <w:rFonts w:ascii="Times New Roman" w:hAnsi="Times New Roman" w:cs="Times New Roman"/>
        </w:rPr>
      </w:pPr>
    </w:p>
    <w:sectPr w:rsidR="00551F59" w:rsidSect="009914EB">
      <w:headerReference w:type="default" r:id="rId14"/>
      <w:footerReference w:type="default" r:id="rId15"/>
      <w:pgSz w:w="11907" w:h="16839"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6A17" w14:textId="77777777" w:rsidR="002D5934" w:rsidRDefault="002D5934" w:rsidP="00CE42B6">
      <w:pPr>
        <w:spacing w:after="0" w:line="240" w:lineRule="auto"/>
      </w:pPr>
      <w:r>
        <w:separator/>
      </w:r>
    </w:p>
  </w:endnote>
  <w:endnote w:type="continuationSeparator" w:id="0">
    <w:p w14:paraId="5FA23CA7" w14:textId="77777777" w:rsidR="002D5934" w:rsidRDefault="002D5934" w:rsidP="00CE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FF85" w14:textId="77777777" w:rsidR="00952DDE" w:rsidRPr="00952DDE" w:rsidRDefault="00952DDE" w:rsidP="00CE42B6">
    <w:pPr>
      <w:pStyle w:val="Bunntekst"/>
      <w:rPr>
        <w:lang w:val="en-US"/>
      </w:rPr>
    </w:pPr>
    <w:r w:rsidRPr="00952DDE">
      <w:rPr>
        <w:lang w:val="en-US"/>
      </w:rPr>
      <w:t xml:space="preserve">Email:       </w:t>
    </w:r>
    <w:hyperlink r:id="rId1" w:history="1">
      <w:r w:rsidRPr="00952DDE">
        <w:rPr>
          <w:rStyle w:val="Hyperkobling"/>
          <w:lang w:val="en-US"/>
        </w:rPr>
        <w:t>aslak@steinbergetbarnehage.no</w:t>
      </w:r>
    </w:hyperlink>
  </w:p>
  <w:p w14:paraId="36987FFD" w14:textId="77777777" w:rsidR="00317F3C" w:rsidRPr="00952DDE" w:rsidRDefault="00317F3C" w:rsidP="00CE42B6">
    <w:pPr>
      <w:pStyle w:val="Bunntekst"/>
      <w:rPr>
        <w:lang w:val="en-US"/>
      </w:rPr>
    </w:pPr>
    <w:r w:rsidRPr="00952DDE">
      <w:rPr>
        <w:lang w:val="en-US"/>
      </w:rPr>
      <w:t>Telefon:   776 33015</w:t>
    </w:r>
  </w:p>
  <w:p w14:paraId="1372CB41" w14:textId="77777777" w:rsidR="00317F3C" w:rsidRPr="00CE42B6" w:rsidRDefault="00317F3C" w:rsidP="00CE42B6">
    <w:pPr>
      <w:pStyle w:val="Bunntekst"/>
    </w:pPr>
    <w:r>
      <w:t>Åpningstid 0715 - 1630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8ABD" w14:textId="77777777" w:rsidR="002D5934" w:rsidRDefault="002D5934" w:rsidP="00CE42B6">
      <w:pPr>
        <w:spacing w:after="0" w:line="240" w:lineRule="auto"/>
      </w:pPr>
      <w:r>
        <w:separator/>
      </w:r>
    </w:p>
  </w:footnote>
  <w:footnote w:type="continuationSeparator" w:id="0">
    <w:p w14:paraId="55CC2560" w14:textId="77777777" w:rsidR="002D5934" w:rsidRDefault="002D5934" w:rsidP="00CE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90F9" w14:textId="77777777" w:rsidR="00317F3C" w:rsidRPr="00CE42B6" w:rsidRDefault="00521E51">
    <w:pPr>
      <w:pStyle w:val="Topptekst"/>
      <w:rPr>
        <w:sz w:val="28"/>
        <w:szCs w:val="28"/>
      </w:rPr>
    </w:pPr>
    <w:r w:rsidRPr="00521E51">
      <w:rPr>
        <w:noProof/>
        <w:color w:val="365F91" w:themeColor="accent1" w:themeShade="BF"/>
        <w:lang w:eastAsia="nb-NO"/>
      </w:rPr>
      <mc:AlternateContent>
        <mc:Choice Requires="wps">
          <w:drawing>
            <wp:anchor distT="0" distB="0" distL="118745" distR="118745" simplePos="0" relativeHeight="251663360" behindDoc="1" locked="0" layoutInCell="1" allowOverlap="0" wp14:anchorId="718AC2EF" wp14:editId="7365310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1C543F" w14:textId="77777777" w:rsidR="00521E51" w:rsidRDefault="007E17F3" w:rsidP="007E17F3">
                              <w:pPr>
                                <w:pStyle w:val="Topptekst"/>
                                <w:jc w:val="center"/>
                                <w:rPr>
                                  <w:caps/>
                                  <w:color w:val="FFFFFF" w:themeColor="background1"/>
                                </w:rPr>
                              </w:pPr>
                              <w:r>
                                <w:rPr>
                                  <w:caps/>
                                  <w:color w:val="FFFFFF" w:themeColor="background1"/>
                                </w:rPr>
                                <w:t>ÅRSPLAN 2016/2017.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8AC2EF" id="Rektangel 197" o:spid="_x0000_s1026"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" o:allowoverlap="f" fillcolor="#4f81bd [3204]" stroked="f" strokeweight="2pt">
              <v:textbox style="mso-fit-shape-to-text:t">
                <w:txbxContent>
                  <w:sdt>
                    <w:sdtPr>
                      <w:rPr>
                        <w:caps/>
                        <w:color w:val="FFFFFF" w:themeColor="background1"/>
                      </w:rPr>
                      <w:alias w:val="Tit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1C543F" w14:textId="77777777" w:rsidR="00521E51" w:rsidRDefault="007E17F3" w:rsidP="007E17F3">
                        <w:pPr>
                          <w:pStyle w:val="Topptekst"/>
                          <w:jc w:val="center"/>
                          <w:rPr>
                            <w:caps/>
                            <w:color w:val="FFFFFF" w:themeColor="background1"/>
                          </w:rPr>
                        </w:pPr>
                        <w:r>
                          <w:rPr>
                            <w:caps/>
                            <w:color w:val="FFFFFF" w:themeColor="background1"/>
                          </w:rPr>
                          <w:t>ÅRSPLAN 2016/2017.</w:t>
                        </w:r>
                      </w:p>
                    </w:sdtContent>
                  </w:sdt>
                </w:txbxContent>
              </v:textbox>
              <w10:wrap type="square" anchorx="margin" anchory="page"/>
            </v:rect>
          </w:pict>
        </mc:Fallback>
      </mc:AlternateContent>
    </w:r>
    <w:sdt>
      <w:sdtPr>
        <w:rPr>
          <w:color w:val="365F91" w:themeColor="accent1" w:themeShade="BF"/>
        </w:rPr>
        <w:id w:val="-1660225773"/>
        <w:docPartObj>
          <w:docPartGallery w:val="Page Numbers (Margins)"/>
          <w:docPartUnique/>
        </w:docPartObj>
      </w:sdtPr>
      <w:sdtEndPr/>
      <w:sdtContent>
        <w:r w:rsidR="00317F3C" w:rsidRPr="009914EB">
          <w:rPr>
            <w:noProof/>
            <w:color w:val="365F91" w:themeColor="accent1" w:themeShade="BF"/>
            <w:lang w:eastAsia="nb-NO"/>
          </w:rPr>
          <mc:AlternateContent>
            <mc:Choice Requires="wps">
              <w:drawing>
                <wp:anchor distT="0" distB="0" distL="114300" distR="114300" simplePos="0" relativeHeight="251661312" behindDoc="0" locked="0" layoutInCell="0" allowOverlap="1" wp14:anchorId="0C16AA18" wp14:editId="5C881862">
                  <wp:simplePos x="0" y="0"/>
                  <wp:positionH relativeFrom="rightMargin">
                    <wp:align>center</wp:align>
                  </wp:positionH>
                  <wp:positionV relativeFrom="margin">
                    <wp:align>bottom</wp:align>
                  </wp:positionV>
                  <wp:extent cx="510540" cy="2183130"/>
                  <wp:effectExtent l="0" t="0" r="0" b="0"/>
                  <wp:wrapNone/>
                  <wp:docPr id="57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D2E3A" w14:textId="530877BD" w:rsidR="00317F3C" w:rsidRDefault="00317F3C">
                              <w:pPr>
                                <w:pStyle w:val="Bunntekst"/>
                                <w:rPr>
                                  <w:rFonts w:asciiTheme="majorHAnsi" w:eastAsiaTheme="majorEastAsia" w:hAnsiTheme="majorHAnsi" w:cstheme="majorBidi"/>
                                  <w:sz w:val="44"/>
                                  <w:szCs w:val="44"/>
                                </w:rPr>
                              </w:pPr>
                              <w:r>
                                <w:rPr>
                                  <w:rFonts w:asciiTheme="majorHAnsi" w:eastAsiaTheme="majorEastAsia" w:hAnsiTheme="majorHAnsi" w:cstheme="majorBidi"/>
                                </w:rPr>
                                <w:t>Side</w:t>
                              </w:r>
                              <w:r>
                                <w:rPr>
                                  <w:rFonts w:eastAsiaTheme="minorEastAsia"/>
                                  <w:szCs w:val="21"/>
                                </w:rPr>
                                <w:fldChar w:fldCharType="begin"/>
                              </w:r>
                              <w:r>
                                <w:instrText>PAGE    \* MERGEFORMAT</w:instrText>
                              </w:r>
                              <w:r>
                                <w:rPr>
                                  <w:rFonts w:eastAsiaTheme="minorEastAsia"/>
                                  <w:szCs w:val="21"/>
                                </w:rPr>
                                <w:fldChar w:fldCharType="separate"/>
                              </w:r>
                              <w:r w:rsidR="005B3F5D" w:rsidRPr="005B3F5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16AA18" id="Rektangel 3" o:spid="_x0000_s1027"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Hw+0A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14:paraId="3BAD2E3A" w14:textId="530877BD" w:rsidR="00317F3C" w:rsidRDefault="00317F3C">
                        <w:pPr>
                          <w:pStyle w:val="Bunntekst"/>
                          <w:rPr>
                            <w:rFonts w:asciiTheme="majorHAnsi" w:eastAsiaTheme="majorEastAsia" w:hAnsiTheme="majorHAnsi" w:cstheme="majorBidi"/>
                            <w:sz w:val="44"/>
                            <w:szCs w:val="44"/>
                          </w:rPr>
                        </w:pPr>
                        <w:r>
                          <w:rPr>
                            <w:rFonts w:asciiTheme="majorHAnsi" w:eastAsiaTheme="majorEastAsia" w:hAnsiTheme="majorHAnsi" w:cstheme="majorBidi"/>
                          </w:rPr>
                          <w:t>Side</w:t>
                        </w:r>
                        <w:r>
                          <w:rPr>
                            <w:rFonts w:eastAsiaTheme="minorEastAsia"/>
                            <w:szCs w:val="21"/>
                          </w:rPr>
                          <w:fldChar w:fldCharType="begin"/>
                        </w:r>
                        <w:r>
                          <w:instrText>PAGE    \* MERGEFORMAT</w:instrText>
                        </w:r>
                        <w:r>
                          <w:rPr>
                            <w:rFonts w:eastAsiaTheme="minorEastAsia"/>
                            <w:szCs w:val="21"/>
                          </w:rPr>
                          <w:fldChar w:fldCharType="separate"/>
                        </w:r>
                        <w:r w:rsidR="005B3F5D" w:rsidRPr="005B3F5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4E1"/>
    <w:multiLevelType w:val="multilevel"/>
    <w:tmpl w:val="46F2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826FF"/>
    <w:multiLevelType w:val="hybridMultilevel"/>
    <w:tmpl w:val="692AEB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B6"/>
    <w:rsid w:val="00013AE2"/>
    <w:rsid w:val="000B1D85"/>
    <w:rsid w:val="000C6E8B"/>
    <w:rsid w:val="000F6CBB"/>
    <w:rsid w:val="00102124"/>
    <w:rsid w:val="0012190E"/>
    <w:rsid w:val="001B7F16"/>
    <w:rsid w:val="001C5F9C"/>
    <w:rsid w:val="001E202B"/>
    <w:rsid w:val="002053A2"/>
    <w:rsid w:val="002244DF"/>
    <w:rsid w:val="00232DA5"/>
    <w:rsid w:val="0025086A"/>
    <w:rsid w:val="00265FBE"/>
    <w:rsid w:val="00273EBE"/>
    <w:rsid w:val="00293367"/>
    <w:rsid w:val="002A00B1"/>
    <w:rsid w:val="002A367D"/>
    <w:rsid w:val="002C4F63"/>
    <w:rsid w:val="002D1F18"/>
    <w:rsid w:val="002D4A2D"/>
    <w:rsid w:val="002D5934"/>
    <w:rsid w:val="002E4AD9"/>
    <w:rsid w:val="0031239E"/>
    <w:rsid w:val="00317C14"/>
    <w:rsid w:val="00317F3C"/>
    <w:rsid w:val="0032016A"/>
    <w:rsid w:val="00382B28"/>
    <w:rsid w:val="00390CFC"/>
    <w:rsid w:val="00392F3B"/>
    <w:rsid w:val="003B3024"/>
    <w:rsid w:val="003C701B"/>
    <w:rsid w:val="00422B49"/>
    <w:rsid w:val="0047492D"/>
    <w:rsid w:val="00491C94"/>
    <w:rsid w:val="005209FD"/>
    <w:rsid w:val="00521E51"/>
    <w:rsid w:val="00546DE3"/>
    <w:rsid w:val="00551F59"/>
    <w:rsid w:val="00576788"/>
    <w:rsid w:val="00581090"/>
    <w:rsid w:val="0059675D"/>
    <w:rsid w:val="005B3F5D"/>
    <w:rsid w:val="005D7380"/>
    <w:rsid w:val="005E6984"/>
    <w:rsid w:val="005E793B"/>
    <w:rsid w:val="005F0A49"/>
    <w:rsid w:val="00620913"/>
    <w:rsid w:val="00653E5B"/>
    <w:rsid w:val="006571B5"/>
    <w:rsid w:val="006C4637"/>
    <w:rsid w:val="006D332D"/>
    <w:rsid w:val="006F4001"/>
    <w:rsid w:val="0075193F"/>
    <w:rsid w:val="00773D96"/>
    <w:rsid w:val="00790B98"/>
    <w:rsid w:val="007A7FED"/>
    <w:rsid w:val="007D0D8D"/>
    <w:rsid w:val="007D39B6"/>
    <w:rsid w:val="007D7928"/>
    <w:rsid w:val="007E17F3"/>
    <w:rsid w:val="00825675"/>
    <w:rsid w:val="00825B7C"/>
    <w:rsid w:val="00853900"/>
    <w:rsid w:val="008579A9"/>
    <w:rsid w:val="00866936"/>
    <w:rsid w:val="00871B29"/>
    <w:rsid w:val="008F3678"/>
    <w:rsid w:val="008F7B1E"/>
    <w:rsid w:val="009032CE"/>
    <w:rsid w:val="009277CB"/>
    <w:rsid w:val="0093640E"/>
    <w:rsid w:val="00940298"/>
    <w:rsid w:val="00940CA2"/>
    <w:rsid w:val="00952DDE"/>
    <w:rsid w:val="00976EE9"/>
    <w:rsid w:val="009914EB"/>
    <w:rsid w:val="009E5248"/>
    <w:rsid w:val="009F1989"/>
    <w:rsid w:val="00A30B59"/>
    <w:rsid w:val="00A86C2C"/>
    <w:rsid w:val="00AC05AA"/>
    <w:rsid w:val="00AD371A"/>
    <w:rsid w:val="00B43902"/>
    <w:rsid w:val="00B56513"/>
    <w:rsid w:val="00B66505"/>
    <w:rsid w:val="00B7161D"/>
    <w:rsid w:val="00B91031"/>
    <w:rsid w:val="00BA7F03"/>
    <w:rsid w:val="00BE290F"/>
    <w:rsid w:val="00BE439E"/>
    <w:rsid w:val="00C31E96"/>
    <w:rsid w:val="00CE42B6"/>
    <w:rsid w:val="00D05321"/>
    <w:rsid w:val="00D1737A"/>
    <w:rsid w:val="00D3716A"/>
    <w:rsid w:val="00D62470"/>
    <w:rsid w:val="00D81837"/>
    <w:rsid w:val="00DB0F02"/>
    <w:rsid w:val="00DB556D"/>
    <w:rsid w:val="00DB7B7D"/>
    <w:rsid w:val="00DE51FD"/>
    <w:rsid w:val="00DE760D"/>
    <w:rsid w:val="00E454C6"/>
    <w:rsid w:val="00E5616A"/>
    <w:rsid w:val="00E60E22"/>
    <w:rsid w:val="00E82117"/>
    <w:rsid w:val="00E85D6F"/>
    <w:rsid w:val="00EA32E9"/>
    <w:rsid w:val="00EA7C5F"/>
    <w:rsid w:val="00F51899"/>
    <w:rsid w:val="00F66FB8"/>
    <w:rsid w:val="00F70919"/>
    <w:rsid w:val="00F877E9"/>
    <w:rsid w:val="00F91B29"/>
    <w:rsid w:val="00FA0EA6"/>
    <w:rsid w:val="00FA28D9"/>
    <w:rsid w:val="00FA332E"/>
    <w:rsid w:val="00FB65F9"/>
    <w:rsid w:val="00FC48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25A49"/>
  <w15:docId w15:val="{CE2027D7-E259-4D9E-9C1C-C020713A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7C14"/>
  </w:style>
  <w:style w:type="paragraph" w:styleId="Overskrift1">
    <w:name w:val="heading 1"/>
    <w:basedOn w:val="Normal"/>
    <w:next w:val="Normal"/>
    <w:link w:val="Overskrift1Tegn"/>
    <w:qFormat/>
    <w:rsid w:val="00317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F7B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F7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E42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42B6"/>
  </w:style>
  <w:style w:type="paragraph" w:styleId="Bunntekst">
    <w:name w:val="footer"/>
    <w:basedOn w:val="Normal"/>
    <w:link w:val="BunntekstTegn"/>
    <w:uiPriority w:val="99"/>
    <w:unhideWhenUsed/>
    <w:rsid w:val="00CE42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42B6"/>
  </w:style>
  <w:style w:type="paragraph" w:styleId="Bobletekst">
    <w:name w:val="Balloon Text"/>
    <w:basedOn w:val="Normal"/>
    <w:link w:val="BobletekstTegn"/>
    <w:uiPriority w:val="99"/>
    <w:semiHidden/>
    <w:unhideWhenUsed/>
    <w:rsid w:val="00CE42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42B6"/>
    <w:rPr>
      <w:rFonts w:ascii="Tahoma" w:hAnsi="Tahoma" w:cs="Tahoma"/>
      <w:sz w:val="16"/>
      <w:szCs w:val="16"/>
    </w:rPr>
  </w:style>
  <w:style w:type="character" w:customStyle="1" w:styleId="Overskrift1Tegn">
    <w:name w:val="Overskrift 1 Tegn"/>
    <w:basedOn w:val="Standardskriftforavsnitt"/>
    <w:link w:val="Overskrift1"/>
    <w:rsid w:val="00317C14"/>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317C14"/>
    <w:pPr>
      <w:outlineLvl w:val="9"/>
    </w:pPr>
  </w:style>
  <w:style w:type="character" w:styleId="Hyperkobling">
    <w:name w:val="Hyperlink"/>
    <w:basedOn w:val="Standardskriftforavsnitt"/>
    <w:uiPriority w:val="99"/>
    <w:unhideWhenUsed/>
    <w:rsid w:val="00317C14"/>
    <w:rPr>
      <w:color w:val="0000FF" w:themeColor="hyperlink"/>
      <w:u w:val="single"/>
    </w:rPr>
  </w:style>
  <w:style w:type="paragraph" w:styleId="INNH1">
    <w:name w:val="toc 1"/>
    <w:basedOn w:val="Normal"/>
    <w:next w:val="Normal"/>
    <w:autoRedefine/>
    <w:uiPriority w:val="39"/>
    <w:unhideWhenUsed/>
    <w:rsid w:val="00317C14"/>
    <w:pPr>
      <w:spacing w:after="100"/>
    </w:pPr>
  </w:style>
  <w:style w:type="paragraph" w:styleId="INNH3">
    <w:name w:val="toc 3"/>
    <w:basedOn w:val="Normal"/>
    <w:next w:val="Normal"/>
    <w:autoRedefine/>
    <w:uiPriority w:val="39"/>
    <w:unhideWhenUsed/>
    <w:rsid w:val="00317C14"/>
    <w:pPr>
      <w:spacing w:after="100"/>
      <w:ind w:left="440"/>
    </w:pPr>
  </w:style>
  <w:style w:type="paragraph" w:styleId="INNH2">
    <w:name w:val="toc 2"/>
    <w:basedOn w:val="Normal"/>
    <w:next w:val="Normal"/>
    <w:autoRedefine/>
    <w:uiPriority w:val="39"/>
    <w:unhideWhenUsed/>
    <w:rsid w:val="00317C14"/>
    <w:pPr>
      <w:spacing w:after="100"/>
      <w:ind w:left="220"/>
    </w:pPr>
  </w:style>
  <w:style w:type="character" w:customStyle="1" w:styleId="Overskrift2Tegn">
    <w:name w:val="Overskrift 2 Tegn"/>
    <w:basedOn w:val="Standardskriftforavsnitt"/>
    <w:link w:val="Overskrift2"/>
    <w:uiPriority w:val="9"/>
    <w:rsid w:val="008F7B1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8F7B1E"/>
    <w:rPr>
      <w:rFonts w:asciiTheme="majorHAnsi" w:eastAsiaTheme="majorEastAsia" w:hAnsiTheme="majorHAnsi" w:cstheme="majorBidi"/>
      <w:b/>
      <w:bCs/>
      <w:color w:val="4F81BD" w:themeColor="accent1"/>
    </w:rPr>
  </w:style>
  <w:style w:type="paragraph" w:styleId="Brdtekst2">
    <w:name w:val="Body Text 2"/>
    <w:basedOn w:val="Normal"/>
    <w:link w:val="Brdtekst2Tegn"/>
    <w:uiPriority w:val="99"/>
    <w:unhideWhenUsed/>
    <w:rsid w:val="008F7B1E"/>
    <w:pPr>
      <w:spacing w:after="120" w:line="480" w:lineRule="auto"/>
    </w:pPr>
    <w:rPr>
      <w:rFonts w:ascii="Times New Roman" w:eastAsia="Times New Roman" w:hAnsi="Times New Roman" w:cs="Times New Roman"/>
      <w:sz w:val="24"/>
      <w:szCs w:val="24"/>
      <w:lang w:eastAsia="nb-NO"/>
    </w:rPr>
  </w:style>
  <w:style w:type="character" w:customStyle="1" w:styleId="Brdtekst2Tegn">
    <w:name w:val="Brødtekst 2 Tegn"/>
    <w:basedOn w:val="Standardskriftforavsnitt"/>
    <w:link w:val="Brdtekst2"/>
    <w:uiPriority w:val="99"/>
    <w:rsid w:val="008F7B1E"/>
    <w:rPr>
      <w:rFonts w:ascii="Times New Roman" w:eastAsia="Times New Roman" w:hAnsi="Times New Roman" w:cs="Times New Roman"/>
      <w:sz w:val="24"/>
      <w:szCs w:val="24"/>
      <w:lang w:eastAsia="nb-NO"/>
    </w:rPr>
  </w:style>
  <w:style w:type="table" w:styleId="Tabellrutenett">
    <w:name w:val="Table Grid"/>
    <w:basedOn w:val="Vanligtabell"/>
    <w:uiPriority w:val="59"/>
    <w:rsid w:val="008F7B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
    <w:name w:val="Body Text"/>
    <w:basedOn w:val="Normal"/>
    <w:link w:val="BrdtekstTegn"/>
    <w:uiPriority w:val="99"/>
    <w:unhideWhenUsed/>
    <w:rsid w:val="00C31E96"/>
    <w:pPr>
      <w:spacing w:after="120"/>
    </w:pPr>
  </w:style>
  <w:style w:type="character" w:customStyle="1" w:styleId="BrdtekstTegn">
    <w:name w:val="Brødtekst Tegn"/>
    <w:basedOn w:val="Standardskriftforavsnitt"/>
    <w:link w:val="Brdtekst"/>
    <w:uiPriority w:val="99"/>
    <w:rsid w:val="00C31E96"/>
  </w:style>
  <w:style w:type="paragraph" w:styleId="Ingenmellomrom">
    <w:name w:val="No Spacing"/>
    <w:uiPriority w:val="1"/>
    <w:qFormat/>
    <w:rsid w:val="00DB7B7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B65F9"/>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1">
    <w:name w:val="Tabellrutenett1"/>
    <w:basedOn w:val="Vanligtabell"/>
    <w:next w:val="Tabellrutenett"/>
    <w:uiPriority w:val="59"/>
    <w:rsid w:val="0039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E4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3521">
      <w:bodyDiv w:val="1"/>
      <w:marLeft w:val="0"/>
      <w:marRight w:val="0"/>
      <w:marTop w:val="0"/>
      <w:marBottom w:val="0"/>
      <w:divBdr>
        <w:top w:val="none" w:sz="0" w:space="0" w:color="auto"/>
        <w:left w:val="none" w:sz="0" w:space="0" w:color="auto"/>
        <w:bottom w:val="none" w:sz="0" w:space="0" w:color="auto"/>
        <w:right w:val="none" w:sz="0" w:space="0" w:color="auto"/>
      </w:divBdr>
      <w:divsChild>
        <w:div w:id="537082915">
          <w:marLeft w:val="0"/>
          <w:marRight w:val="0"/>
          <w:marTop w:val="0"/>
          <w:marBottom w:val="0"/>
          <w:divBdr>
            <w:top w:val="none" w:sz="0" w:space="0" w:color="auto"/>
            <w:left w:val="none" w:sz="0" w:space="0" w:color="auto"/>
            <w:bottom w:val="none" w:sz="0" w:space="0" w:color="auto"/>
            <w:right w:val="none" w:sz="0" w:space="0" w:color="auto"/>
          </w:divBdr>
          <w:divsChild>
            <w:div w:id="1229657794">
              <w:marLeft w:val="0"/>
              <w:marRight w:val="0"/>
              <w:marTop w:val="0"/>
              <w:marBottom w:val="0"/>
              <w:divBdr>
                <w:top w:val="none" w:sz="0" w:space="0" w:color="auto"/>
                <w:left w:val="none" w:sz="0" w:space="0" w:color="auto"/>
                <w:bottom w:val="none" w:sz="0" w:space="0" w:color="auto"/>
                <w:right w:val="none" w:sz="0" w:space="0" w:color="auto"/>
              </w:divBdr>
              <w:divsChild>
                <w:div w:id="6531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barnehage.no/MinBarnehage/karmoybarnehagene/pilot.nsf/ntr/E0417ED699BDD9DEC1257A8C002F4F82/$FILE/Informasj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barnehage.dep.n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slak@steinbergetbarneha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7249-5CA0-46F9-8FD6-656EFC46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3346</Words>
  <Characters>17735</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ÅRSPLAN 2016/2017.</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2016/2017.</dc:title>
  <dc:creator>user</dc:creator>
  <cp:lastModifiedBy>Aslak Sokki</cp:lastModifiedBy>
  <cp:revision>2</cp:revision>
  <cp:lastPrinted>2014-04-28T13:07:00Z</cp:lastPrinted>
  <dcterms:created xsi:type="dcterms:W3CDTF">2016-11-01T08:21:00Z</dcterms:created>
  <dcterms:modified xsi:type="dcterms:W3CDTF">2016-11-01T08:21:00Z</dcterms:modified>
</cp:coreProperties>
</file>